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37E0" w14:textId="0569BA6B" w:rsidR="00EF3336" w:rsidRPr="00EF3336" w:rsidRDefault="00EF3336" w:rsidP="00EF3336">
      <w:pPr>
        <w:jc w:val="right"/>
      </w:pPr>
      <w:r w:rsidRPr="00EF3336">
        <w:t xml:space="preserve">                                                                                                                                                    </w:t>
      </w:r>
      <w:r w:rsidRPr="00EF3336">
        <w:rPr>
          <w:noProof/>
        </w:rPr>
        <w:drawing>
          <wp:inline distT="0" distB="0" distL="0" distR="0" wp14:anchorId="2BEDB46B" wp14:editId="28ED421B">
            <wp:extent cx="1857375" cy="828675"/>
            <wp:effectExtent l="0" t="0" r="9525" b="9525"/>
            <wp:docPr id="1053820450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20450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99"/>
        <w:gridCol w:w="2124"/>
        <w:gridCol w:w="2251"/>
        <w:gridCol w:w="2948"/>
        <w:gridCol w:w="236"/>
      </w:tblGrid>
      <w:tr w:rsidR="00EF3336" w:rsidRPr="00EF3336" w14:paraId="487B896C" w14:textId="77777777" w:rsidTr="00EF3336">
        <w:trPr>
          <w:gridAfter w:val="1"/>
          <w:wAfter w:w="118" w:type="pct"/>
          <w:trHeight w:val="1026"/>
        </w:trPr>
        <w:tc>
          <w:tcPr>
            <w:tcW w:w="488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CE4D6"/>
            <w:noWrap/>
            <w:vAlign w:val="bottom"/>
            <w:hideMark/>
          </w:tcPr>
          <w:p w14:paraId="6D01FC18" w14:textId="340475EE" w:rsidR="00EF3336" w:rsidRPr="00EF3336" w:rsidRDefault="00EF3336" w:rsidP="00EF3336">
            <w:pPr>
              <w:spacing w:after="12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F3336">
              <w:rPr>
                <w:b/>
                <w:bCs/>
                <w:sz w:val="28"/>
                <w:szCs w:val="28"/>
              </w:rPr>
              <w:t>UHB URGENT CANCER REFERRAL FORM</w:t>
            </w:r>
          </w:p>
          <w:p w14:paraId="037F5F66" w14:textId="09CEF4A7" w:rsidR="00EF3336" w:rsidRPr="00EF3336" w:rsidRDefault="00EF3336" w:rsidP="00EF3336">
            <w:pPr>
              <w:spacing w:after="120" w:line="240" w:lineRule="auto"/>
              <w:jc w:val="center"/>
            </w:pPr>
            <w:r w:rsidRPr="00EF3336">
              <w:rPr>
                <w:b/>
                <w:bCs/>
                <w:sz w:val="28"/>
                <w:szCs w:val="28"/>
              </w:rPr>
              <w:t>FOR SUSPECTED UROLOGICAL CANCERS</w:t>
            </w:r>
          </w:p>
        </w:tc>
      </w:tr>
      <w:tr w:rsidR="00EF3336" w:rsidRPr="00EF3336" w14:paraId="6CAA5405" w14:textId="77777777" w:rsidTr="00EF3336">
        <w:trPr>
          <w:gridAfter w:val="1"/>
          <w:wAfter w:w="118" w:type="pct"/>
          <w:trHeight w:val="567"/>
        </w:trPr>
        <w:tc>
          <w:tcPr>
            <w:tcW w:w="488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653C502" w14:textId="77777777" w:rsidR="00EF3336" w:rsidRPr="00EF3336" w:rsidRDefault="00EF3336" w:rsidP="00EF3336">
            <w:pPr>
              <w:rPr>
                <w:b/>
                <w:bCs/>
              </w:rPr>
            </w:pPr>
          </w:p>
          <w:p w14:paraId="16B9B03A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 xml:space="preserve">INDICATES </w:t>
            </w:r>
            <w:r w:rsidRPr="00EF3336">
              <w:rPr>
                <w:b/>
                <w:bCs/>
                <w:color w:val="FF0000"/>
                <w:highlight w:val="yellow"/>
                <w:u w:val="single"/>
              </w:rPr>
              <w:t>MANDATORY FIELDS</w:t>
            </w:r>
            <w:r w:rsidRPr="00EF3336">
              <w:rPr>
                <w:b/>
                <w:bCs/>
                <w:color w:val="FF0000"/>
              </w:rPr>
              <w:t xml:space="preserve">   </w:t>
            </w:r>
            <w:r w:rsidRPr="00EF3336">
              <w:rPr>
                <w:b/>
                <w:bCs/>
              </w:rPr>
              <w:t>– For Bladder and Prostate cancer please tick UTI has been excluded or the referral MAY NOT BE ACCEPTED</w:t>
            </w:r>
          </w:p>
        </w:tc>
      </w:tr>
      <w:tr w:rsidR="00EF3336" w:rsidRPr="00EF3336" w14:paraId="2FDEF0CA" w14:textId="77777777" w:rsidTr="00EF3336">
        <w:trPr>
          <w:gridAfter w:val="1"/>
          <w:wAfter w:w="118" w:type="pct"/>
          <w:trHeight w:val="320"/>
        </w:trPr>
        <w:tc>
          <w:tcPr>
            <w:tcW w:w="3402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D66316F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PATIENT DETAILS</w:t>
            </w:r>
          </w:p>
        </w:tc>
        <w:tc>
          <w:tcPr>
            <w:tcW w:w="1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8365A3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GP DETAILS</w:t>
            </w:r>
          </w:p>
        </w:tc>
      </w:tr>
      <w:tr w:rsidR="00EF3336" w:rsidRPr="00EF3336" w14:paraId="69D65303" w14:textId="77777777" w:rsidTr="00EF3336">
        <w:trPr>
          <w:gridAfter w:val="1"/>
          <w:wAfter w:w="118" w:type="pct"/>
          <w:trHeight w:val="565"/>
        </w:trPr>
        <w:tc>
          <w:tcPr>
            <w:tcW w:w="1205" w:type="pct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16C82F4E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 xml:space="preserve">                       Name:</w:t>
            </w:r>
          </w:p>
          <w:p w14:paraId="18CB8679" w14:textId="77777777" w:rsidR="00EF3336" w:rsidRPr="00EF3336" w:rsidRDefault="00EF3336" w:rsidP="00EF3336">
            <w:r w:rsidRPr="00EF3336">
              <w:t> </w:t>
            </w:r>
          </w:p>
          <w:p w14:paraId="52F2A034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t> </w:t>
            </w:r>
          </w:p>
        </w:tc>
        <w:bookmarkStart w:id="0" w:name="PPmjjd3odu3BWz7mle1o"/>
        <w:tc>
          <w:tcPr>
            <w:tcW w:w="2197" w:type="pct"/>
            <w:gridSpan w:val="2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40F8D956" w14:textId="77777777" w:rsidR="00EF3336" w:rsidRPr="00EF3336" w:rsidRDefault="00EF3336" w:rsidP="00EF3336">
            <w:r w:rsidRPr="00EF3336">
              <w:fldChar w:fldCharType="begin">
                <w:ffData>
                  <w:name w:val="PPmjjd3odu3BWz7mle1o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Title</w:t>
            </w:r>
            <w:r w:rsidRPr="00EF3336">
              <w:fldChar w:fldCharType="end"/>
            </w:r>
            <w:bookmarkEnd w:id="0"/>
            <w:r w:rsidRPr="00EF3336">
              <w:t xml:space="preserve"> </w:t>
            </w:r>
            <w:bookmarkStart w:id="1" w:name="Pa1ERnOkO96USynmf8C5"/>
            <w:r w:rsidRPr="00EF3336">
              <w:fldChar w:fldCharType="begin">
                <w:ffData>
                  <w:name w:val="Pa1ERnOkO96USynmf8C5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Given Name</w:t>
            </w:r>
            <w:r w:rsidRPr="00EF3336">
              <w:fldChar w:fldCharType="end"/>
            </w:r>
            <w:bookmarkEnd w:id="1"/>
            <w:r w:rsidRPr="00EF3336">
              <w:t xml:space="preserve"> </w:t>
            </w:r>
            <w:bookmarkStart w:id="2" w:name="Pqqxbfn7PQR3dPgSUPnZ"/>
            <w:r w:rsidRPr="00EF3336">
              <w:fldChar w:fldCharType="begin">
                <w:ffData>
                  <w:name w:val="Pqqxbfn7PQR3dPgSUPnZ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Middle Name</w:t>
            </w:r>
            <w:r w:rsidRPr="00EF3336">
              <w:fldChar w:fldCharType="end"/>
            </w:r>
            <w:bookmarkEnd w:id="2"/>
            <w:r w:rsidRPr="00EF3336">
              <w:t xml:space="preserve"> </w:t>
            </w:r>
            <w:bookmarkStart w:id="3" w:name="PqvnXP7jsJjV5czQNXzi"/>
            <w:r w:rsidRPr="00EF3336">
              <w:fldChar w:fldCharType="begin">
                <w:ffData>
                  <w:name w:val="PqvnXP7jsJjV5czQNXzi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Surname</w:t>
            </w:r>
            <w:r w:rsidRPr="00EF3336">
              <w:fldChar w:fldCharType="end"/>
            </w:r>
            <w:bookmarkEnd w:id="3"/>
            <w:r w:rsidRPr="00EF3336">
              <w:t xml:space="preserve"> </w:t>
            </w:r>
          </w:p>
        </w:tc>
        <w:tc>
          <w:tcPr>
            <w:tcW w:w="1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B6880B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Practice Name:</w:t>
            </w:r>
          </w:p>
          <w:bookmarkStart w:id="4" w:name="OwBrrKN2yh8qhUILi7b1"/>
          <w:p w14:paraId="668DD2A1" w14:textId="77777777" w:rsidR="00EF3336" w:rsidRPr="00EF3336" w:rsidRDefault="00EF3336" w:rsidP="00EF3336">
            <w:r w:rsidRPr="00EF3336">
              <w:fldChar w:fldCharType="begin">
                <w:ffData>
                  <w:name w:val="OwBrrKN2yh8qhUILi7b1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Organisation Name</w:t>
            </w:r>
            <w:r w:rsidRPr="00EF3336">
              <w:fldChar w:fldCharType="end"/>
            </w:r>
            <w:bookmarkEnd w:id="4"/>
            <w:r w:rsidRPr="00EF3336">
              <w:t xml:space="preserve"> </w:t>
            </w:r>
          </w:p>
        </w:tc>
      </w:tr>
      <w:tr w:rsidR="00EF3336" w:rsidRPr="00EF3336" w14:paraId="664A206E" w14:textId="77777777" w:rsidTr="00EF3336">
        <w:trPr>
          <w:gridAfter w:val="1"/>
          <w:wAfter w:w="118" w:type="pct"/>
          <w:trHeight w:val="288"/>
        </w:trPr>
        <w:tc>
          <w:tcPr>
            <w:tcW w:w="1205" w:type="pct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3B82D7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2197" w:type="pct"/>
            <w:gridSpan w:val="2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174966" w14:textId="77777777" w:rsidR="00EF3336" w:rsidRPr="00EF3336" w:rsidRDefault="00EF3336" w:rsidP="00EF3336"/>
        </w:tc>
        <w:tc>
          <w:tcPr>
            <w:tcW w:w="1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6798FC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 xml:space="preserve">Usual GP Name: </w:t>
            </w:r>
          </w:p>
          <w:bookmarkStart w:id="5" w:name="PctAodVGHq4EJQkQ87A2"/>
          <w:p w14:paraId="6564C799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fldChar w:fldCharType="begin">
                <w:ffData>
                  <w:name w:val="PctAodVGHq4EJQkQ87A2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Usual GP Full Name</w:t>
            </w:r>
            <w:r w:rsidRPr="00EF3336">
              <w:fldChar w:fldCharType="end"/>
            </w:r>
            <w:bookmarkEnd w:id="5"/>
          </w:p>
        </w:tc>
      </w:tr>
      <w:tr w:rsidR="00EF3336" w:rsidRPr="00EF3336" w14:paraId="4991327E" w14:textId="77777777" w:rsidTr="00EF3336">
        <w:trPr>
          <w:gridAfter w:val="1"/>
          <w:wAfter w:w="118" w:type="pct"/>
          <w:trHeight w:val="300"/>
        </w:trPr>
        <w:tc>
          <w:tcPr>
            <w:tcW w:w="12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4CB12B9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Address:</w:t>
            </w:r>
          </w:p>
        </w:tc>
        <w:bookmarkStart w:id="6" w:name="PXijMeLco8PhmwkYSs4R"/>
        <w:tc>
          <w:tcPr>
            <w:tcW w:w="2197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3D9A193A" w14:textId="77777777" w:rsidR="00EF3336" w:rsidRPr="00EF3336" w:rsidRDefault="00EF3336" w:rsidP="00EF3336">
            <w:r w:rsidRPr="00EF3336">
              <w:fldChar w:fldCharType="begin">
                <w:ffData>
                  <w:name w:val="PXijMeLco8PhmwkYSs4R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Home Full Address (stacked)</w:t>
            </w:r>
            <w:r w:rsidRPr="00EF3336">
              <w:fldChar w:fldCharType="end"/>
            </w:r>
            <w:bookmarkEnd w:id="6"/>
            <w:r w:rsidRPr="00EF3336">
              <w:t xml:space="preserve"> </w:t>
            </w:r>
          </w:p>
        </w:tc>
        <w:tc>
          <w:tcPr>
            <w:tcW w:w="1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C68DA0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Practice Address:</w:t>
            </w:r>
          </w:p>
          <w:bookmarkStart w:id="7" w:name="OlDbnY8GBMTqzwxLrWG9"/>
          <w:p w14:paraId="6B341EDF" w14:textId="77777777" w:rsidR="00EF3336" w:rsidRPr="00EF3336" w:rsidRDefault="00EF3336" w:rsidP="00EF3336">
            <w:r w:rsidRPr="00EF3336">
              <w:fldChar w:fldCharType="begin">
                <w:ffData>
                  <w:name w:val="OlDbnY8GBMTqzwxLrWG9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Organisation Full Address (stacked)</w:t>
            </w:r>
            <w:r w:rsidRPr="00EF3336">
              <w:fldChar w:fldCharType="end"/>
            </w:r>
            <w:bookmarkEnd w:id="7"/>
            <w:r w:rsidRPr="00EF3336">
              <w:t xml:space="preserve"> </w:t>
            </w:r>
          </w:p>
        </w:tc>
      </w:tr>
      <w:tr w:rsidR="00EF3336" w:rsidRPr="00EF3336" w14:paraId="6DC71898" w14:textId="77777777" w:rsidTr="00EF3336">
        <w:trPr>
          <w:gridAfter w:val="1"/>
          <w:wAfter w:w="118" w:type="pct"/>
          <w:trHeight w:val="400"/>
        </w:trPr>
        <w:tc>
          <w:tcPr>
            <w:tcW w:w="1205" w:type="pct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AF1C0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2197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02934C1" w14:textId="77777777" w:rsidR="00EF3336" w:rsidRPr="00EF3336" w:rsidRDefault="00EF3336" w:rsidP="00EF3336"/>
        </w:tc>
        <w:tc>
          <w:tcPr>
            <w:tcW w:w="1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D9C06D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Practice Code:</w:t>
            </w:r>
          </w:p>
          <w:bookmarkStart w:id="8" w:name="OfODblZZjbiX54CuPiC8"/>
          <w:p w14:paraId="77B82096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fldChar w:fldCharType="begin">
                <w:ffData>
                  <w:name w:val="OfODblZZjbiX54CuPiC8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Organisation National Practice Code</w:t>
            </w:r>
            <w:r w:rsidRPr="00EF3336">
              <w:fldChar w:fldCharType="end"/>
            </w:r>
            <w:bookmarkEnd w:id="8"/>
          </w:p>
        </w:tc>
      </w:tr>
      <w:tr w:rsidR="00EF3336" w:rsidRPr="00EF3336" w14:paraId="2C043A10" w14:textId="77777777" w:rsidTr="00EF3336">
        <w:trPr>
          <w:gridAfter w:val="1"/>
          <w:wAfter w:w="118" w:type="pct"/>
          <w:trHeight w:val="116"/>
        </w:trPr>
        <w:tc>
          <w:tcPr>
            <w:tcW w:w="1205" w:type="pct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77409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2197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AFB37A3" w14:textId="77777777" w:rsidR="00EF3336" w:rsidRPr="00EF3336" w:rsidRDefault="00EF3336" w:rsidP="00EF3336"/>
        </w:tc>
        <w:tc>
          <w:tcPr>
            <w:tcW w:w="1479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925528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Phone No:</w:t>
            </w:r>
          </w:p>
          <w:bookmarkStart w:id="9" w:name="OepWvaFTXUeQjLmiA1BK"/>
          <w:p w14:paraId="72D9E3C7" w14:textId="77777777" w:rsidR="00EF3336" w:rsidRPr="00EF3336" w:rsidRDefault="00EF3336" w:rsidP="00EF3336">
            <w:r w:rsidRPr="00EF3336">
              <w:fldChar w:fldCharType="begin">
                <w:ffData>
                  <w:name w:val="OepWvaFTXUeQjLmiA1BK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Organisation Telephone Number</w:t>
            </w:r>
            <w:r w:rsidRPr="00EF3336">
              <w:fldChar w:fldCharType="end"/>
            </w:r>
            <w:bookmarkEnd w:id="9"/>
            <w:r w:rsidRPr="00EF3336">
              <w:t xml:space="preserve"> </w:t>
            </w:r>
          </w:p>
        </w:tc>
      </w:tr>
      <w:tr w:rsidR="00EF3336" w:rsidRPr="00EF3336" w14:paraId="3AF64439" w14:textId="77777777" w:rsidTr="00EF3336">
        <w:trPr>
          <w:gridAfter w:val="1"/>
          <w:wAfter w:w="118" w:type="pct"/>
          <w:trHeight w:val="300"/>
        </w:trPr>
        <w:tc>
          <w:tcPr>
            <w:tcW w:w="1205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43986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NHS Number:</w:t>
            </w:r>
          </w:p>
        </w:tc>
        <w:tc>
          <w:tcPr>
            <w:tcW w:w="21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38FAEFC" w14:textId="77777777" w:rsidR="00EF3336" w:rsidRPr="00EF3336" w:rsidRDefault="00EF3336" w:rsidP="00EF3336">
            <w:r w:rsidRPr="00EF3336">
              <w:t> </w:t>
            </w:r>
            <w:bookmarkStart w:id="10" w:name="PE5FHGpqDiNRobookxmp"/>
            <w:r w:rsidRPr="00EF3336">
              <w:fldChar w:fldCharType="begin">
                <w:ffData>
                  <w:name w:val="PE5FHGpqDiNRobookxmp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NHS Number</w:t>
            </w:r>
            <w:r w:rsidRPr="00EF3336">
              <w:fldChar w:fldCharType="end"/>
            </w:r>
            <w:bookmarkEnd w:id="10"/>
            <w:r w:rsidRPr="00EF3336">
              <w:t xml:space="preserve"> </w:t>
            </w:r>
          </w:p>
        </w:tc>
        <w:tc>
          <w:tcPr>
            <w:tcW w:w="1479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38C333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 xml:space="preserve">Practice Email: </w:t>
            </w:r>
          </w:p>
          <w:bookmarkStart w:id="11" w:name="OuuRHFP3Jx8AFDwZXoxD"/>
          <w:p w14:paraId="4EA56A92" w14:textId="77777777" w:rsidR="00EF3336" w:rsidRPr="00EF3336" w:rsidRDefault="00EF3336" w:rsidP="00EF3336">
            <w:r w:rsidRPr="00EF3336">
              <w:fldChar w:fldCharType="begin">
                <w:ffData>
                  <w:name w:val="OuuRHFP3Jx8AFDwZXoxD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Organisation E-mail Address</w:t>
            </w:r>
            <w:r w:rsidRPr="00EF3336">
              <w:fldChar w:fldCharType="end"/>
            </w:r>
            <w:bookmarkEnd w:id="11"/>
            <w:r w:rsidRPr="00EF3336">
              <w:t xml:space="preserve"> </w:t>
            </w:r>
          </w:p>
        </w:tc>
      </w:tr>
      <w:tr w:rsidR="00EF3336" w:rsidRPr="00EF3336" w14:paraId="0120E9E2" w14:textId="77777777" w:rsidTr="00EF3336">
        <w:trPr>
          <w:gridAfter w:val="1"/>
          <w:wAfter w:w="118" w:type="pct"/>
          <w:trHeight w:val="300"/>
        </w:trPr>
        <w:tc>
          <w:tcPr>
            <w:tcW w:w="1205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408BD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Hospital number:</w:t>
            </w:r>
          </w:p>
        </w:tc>
        <w:tc>
          <w:tcPr>
            <w:tcW w:w="21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3EFFFD1" w14:textId="77777777" w:rsidR="00EF3336" w:rsidRPr="00EF3336" w:rsidRDefault="00EF3336" w:rsidP="00EF3336">
            <w:r w:rsidRPr="00EF3336">
              <w:t> </w:t>
            </w:r>
            <w:bookmarkStart w:id="12" w:name="P5sbLuZfNNJWifMoZQag"/>
            <w:r w:rsidRPr="00EF3336">
              <w:fldChar w:fldCharType="begin">
                <w:ffData>
                  <w:name w:val="P5sbLuZfNNJWifMoZQag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Hospital Number</w:t>
            </w:r>
            <w:r w:rsidRPr="00EF3336">
              <w:fldChar w:fldCharType="end"/>
            </w:r>
            <w:bookmarkEnd w:id="12"/>
            <w:r w:rsidRPr="00EF3336">
              <w:t xml:space="preserve"> </w:t>
            </w:r>
          </w:p>
        </w:tc>
        <w:tc>
          <w:tcPr>
            <w:tcW w:w="1479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35E7DD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Name of referrer:</w:t>
            </w:r>
          </w:p>
          <w:bookmarkStart w:id="13" w:name="Text1"/>
          <w:p w14:paraId="040CFBB4" w14:textId="77777777" w:rsidR="00EF3336" w:rsidRPr="00EF3336" w:rsidRDefault="00EF3336" w:rsidP="00EF3336">
            <w:r w:rsidRPr="00EF333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fldChar w:fldCharType="end"/>
            </w:r>
            <w:bookmarkEnd w:id="13"/>
          </w:p>
        </w:tc>
      </w:tr>
      <w:tr w:rsidR="00EF3336" w:rsidRPr="00EF3336" w14:paraId="23EAB24E" w14:textId="77777777" w:rsidTr="00EF3336">
        <w:trPr>
          <w:gridAfter w:val="1"/>
          <w:wAfter w:w="118" w:type="pct"/>
          <w:trHeight w:val="300"/>
        </w:trPr>
        <w:tc>
          <w:tcPr>
            <w:tcW w:w="1205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92D22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Date of Birth:</w:t>
            </w:r>
          </w:p>
        </w:tc>
        <w:bookmarkStart w:id="14" w:name="P2WmPJdG1nw2BpnLoKjs"/>
        <w:tc>
          <w:tcPr>
            <w:tcW w:w="21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9056DBB" w14:textId="77777777" w:rsidR="00EF3336" w:rsidRPr="00EF3336" w:rsidRDefault="00EF3336" w:rsidP="00EF3336">
            <w:r w:rsidRPr="00EF3336">
              <w:fldChar w:fldCharType="begin">
                <w:ffData>
                  <w:name w:val="P2WmPJdG1nw2BpnLoKjs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Date of Birth</w:t>
            </w:r>
            <w:r w:rsidRPr="00EF3336">
              <w:fldChar w:fldCharType="end"/>
            </w:r>
            <w:bookmarkEnd w:id="14"/>
            <w:r w:rsidRPr="00EF3336">
              <w:t xml:space="preserve">  </w:t>
            </w:r>
          </w:p>
        </w:tc>
        <w:tc>
          <w:tcPr>
            <w:tcW w:w="147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F9852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Date of referral:</w:t>
            </w:r>
          </w:p>
          <w:bookmarkStart w:id="15" w:name="lxN1AZuxVluTMGFdyPl8"/>
          <w:p w14:paraId="58933F27" w14:textId="77777777" w:rsidR="00EF3336" w:rsidRPr="00EF3336" w:rsidRDefault="00EF3336" w:rsidP="00EF3336">
            <w:r w:rsidRPr="00EF3336">
              <w:fldChar w:fldCharType="begin">
                <w:ffData>
                  <w:name w:val="lxN1AZuxVluTMGFdyPl8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Long date letter merged</w:t>
            </w:r>
            <w:r w:rsidRPr="00EF3336">
              <w:fldChar w:fldCharType="end"/>
            </w:r>
            <w:bookmarkEnd w:id="15"/>
            <w:r w:rsidRPr="00EF3336">
              <w:t xml:space="preserve"> </w:t>
            </w:r>
          </w:p>
        </w:tc>
      </w:tr>
      <w:tr w:rsidR="00EF3336" w:rsidRPr="00EF3336" w14:paraId="281B2181" w14:textId="77777777" w:rsidTr="00EF3336">
        <w:trPr>
          <w:gridAfter w:val="1"/>
          <w:wAfter w:w="118" w:type="pct"/>
          <w:trHeight w:val="345"/>
        </w:trPr>
        <w:tc>
          <w:tcPr>
            <w:tcW w:w="120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72CD4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Interpreter required</w:t>
            </w:r>
          </w:p>
        </w:tc>
        <w:bookmarkStart w:id="16" w:name="Check1"/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0FC0B1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rPr>
                <w:b/>
                <w:bCs/>
              </w:rPr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bookmarkEnd w:id="16"/>
            <w:r w:rsidRPr="00EF3336">
              <w:rPr>
                <w:b/>
                <w:bCs/>
              </w:rPr>
              <w:t xml:space="preserve">  Yes</w:t>
            </w:r>
          </w:p>
          <w:p w14:paraId="406033EC" w14:textId="77777777" w:rsidR="00EF3336" w:rsidRPr="00EF3336" w:rsidRDefault="00EF3336" w:rsidP="00EF3336">
            <w:r w:rsidRPr="00EF3336">
              <w:rPr>
                <w:b/>
                <w:bCs/>
              </w:rPr>
              <w:t xml:space="preserve">Language: </w:t>
            </w:r>
            <w:bookmarkStart w:id="17" w:name="PEuEmdAsW3Ue2kiwAHdJ"/>
            <w:r w:rsidRPr="00EF3336">
              <w:fldChar w:fldCharType="begin">
                <w:ffData>
                  <w:name w:val="PEuEmdAsW3Ue2kiwAHdJ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Main Language</w:t>
            </w:r>
            <w:r w:rsidRPr="00EF3336">
              <w:fldChar w:fldCharType="end"/>
            </w:r>
            <w:bookmarkEnd w:id="17"/>
            <w:r w:rsidRPr="00EF3336">
              <w:t xml:space="preserve"> </w:t>
            </w:r>
            <w:bookmarkStart w:id="18" w:name="Text3"/>
            <w:r w:rsidRPr="00EF333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fldChar w:fldCharType="end"/>
            </w:r>
            <w:bookmarkEnd w:id="18"/>
          </w:p>
        </w:tc>
        <w:bookmarkStart w:id="19" w:name="Check2"/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B4B49C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rPr>
                <w:b/>
                <w:bCs/>
              </w:rPr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bookmarkEnd w:id="19"/>
            <w:r w:rsidRPr="00EF3336">
              <w:rPr>
                <w:b/>
                <w:bCs/>
              </w:rPr>
              <w:t xml:space="preserve"> No</w:t>
            </w:r>
          </w:p>
        </w:tc>
        <w:tc>
          <w:tcPr>
            <w:tcW w:w="1479" w:type="pct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40819046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Referrer contact details (if different from above/GP Practice)</w:t>
            </w:r>
          </w:p>
          <w:bookmarkStart w:id="20" w:name="Text2"/>
          <w:p w14:paraId="4588B1D5" w14:textId="77777777" w:rsidR="00EF3336" w:rsidRPr="00EF3336" w:rsidRDefault="00EF3336" w:rsidP="00EF3336">
            <w:r w:rsidRPr="00EF333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fldChar w:fldCharType="end"/>
            </w:r>
            <w:bookmarkEnd w:id="20"/>
          </w:p>
        </w:tc>
      </w:tr>
      <w:tr w:rsidR="00EF3336" w:rsidRPr="00EF3336" w14:paraId="40E66F39" w14:textId="77777777" w:rsidTr="00EF3336">
        <w:trPr>
          <w:gridAfter w:val="1"/>
          <w:wAfter w:w="118" w:type="pct"/>
          <w:trHeight w:val="345"/>
        </w:trPr>
        <w:tc>
          <w:tcPr>
            <w:tcW w:w="120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125A2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Sign Language required:</w:t>
            </w: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6D9489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rPr>
                <w:b/>
                <w:bCs/>
              </w:rPr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rPr>
                <w:b/>
                <w:bCs/>
              </w:rPr>
              <w:t xml:space="preserve">  Yes</w:t>
            </w:r>
          </w:p>
          <w:p w14:paraId="09E84010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lastRenderedPageBreak/>
              <w:t xml:space="preserve">Language: </w:t>
            </w:r>
            <w:bookmarkStart w:id="21" w:name="PWJd9f96NQ3YsAmdqflC"/>
            <w:r w:rsidRPr="00EF3336">
              <w:fldChar w:fldCharType="begin">
                <w:ffData>
                  <w:name w:val="PWJd9f96NQ3YsAmdqflC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Main Language</w:t>
            </w:r>
            <w:r w:rsidRPr="00EF3336">
              <w:fldChar w:fldCharType="end"/>
            </w:r>
            <w:bookmarkEnd w:id="21"/>
            <w:r w:rsidRPr="00EF3336">
              <w:t xml:space="preserve"> </w:t>
            </w:r>
            <w:r w:rsidRPr="00EF333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fldChar w:fldCharType="end"/>
            </w:r>
          </w:p>
        </w:tc>
        <w:bookmarkStart w:id="22" w:name="Check3"/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EE55B1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rPr>
                <w:b/>
                <w:bCs/>
              </w:rPr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bookmarkEnd w:id="22"/>
            <w:r w:rsidRPr="00EF3336">
              <w:rPr>
                <w:b/>
                <w:bCs/>
              </w:rPr>
              <w:t xml:space="preserve"> No</w:t>
            </w:r>
          </w:p>
        </w:tc>
        <w:tc>
          <w:tcPr>
            <w:tcW w:w="1479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5A43C4" w14:textId="77777777" w:rsidR="00EF3336" w:rsidRPr="00EF3336" w:rsidRDefault="00EF3336" w:rsidP="00EF3336"/>
        </w:tc>
      </w:tr>
      <w:tr w:rsidR="00EF3336" w:rsidRPr="00EF3336" w14:paraId="181AEA2C" w14:textId="77777777" w:rsidTr="00EF3336">
        <w:trPr>
          <w:gridAfter w:val="1"/>
          <w:wAfter w:w="118" w:type="pct"/>
          <w:trHeight w:val="300"/>
        </w:trPr>
        <w:tc>
          <w:tcPr>
            <w:tcW w:w="1205" w:type="pct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45C050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Contact Details</w:t>
            </w:r>
          </w:p>
          <w:p w14:paraId="05EF9867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 xml:space="preserve">  (next 48 hrs):</w:t>
            </w:r>
          </w:p>
        </w:tc>
        <w:tc>
          <w:tcPr>
            <w:tcW w:w="2197" w:type="pct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B66B01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 xml:space="preserve">Mobile: </w:t>
            </w:r>
            <w:bookmarkStart w:id="23" w:name="PdkYmWh2z5IFeg5dhAlm"/>
            <w:r w:rsidRPr="00EF3336">
              <w:fldChar w:fldCharType="begin">
                <w:ffData>
                  <w:name w:val="PdkYmWh2z5IFeg5dhAlm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Patient Mobile Telephone</w:t>
            </w:r>
            <w:r w:rsidRPr="00EF3336">
              <w:fldChar w:fldCharType="end"/>
            </w:r>
            <w:bookmarkEnd w:id="23"/>
            <w:r w:rsidRPr="00EF3336">
              <w:rPr>
                <w:b/>
                <w:bCs/>
              </w:rPr>
              <w:t xml:space="preserve">                                 Home: </w:t>
            </w:r>
            <w:bookmarkStart w:id="24" w:name="PNA967emtRKAp8IsrlV8"/>
            <w:r w:rsidRPr="00EF3336">
              <w:fldChar w:fldCharType="begin">
                <w:ffData>
                  <w:name w:val="PNA967emtRKAp8IsrlV8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Patient Home Telephone</w:t>
            </w:r>
            <w:r w:rsidRPr="00EF3336">
              <w:fldChar w:fldCharType="end"/>
            </w:r>
            <w:bookmarkEnd w:id="24"/>
            <w:r w:rsidRPr="00EF3336">
              <w:rPr>
                <w:b/>
                <w:bCs/>
              </w:rPr>
              <w:t xml:space="preserve"> </w:t>
            </w:r>
          </w:p>
        </w:tc>
        <w:tc>
          <w:tcPr>
            <w:tcW w:w="1479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33D910" w14:textId="77777777" w:rsidR="00EF3336" w:rsidRPr="00EF3336" w:rsidRDefault="00EF3336" w:rsidP="00EF3336"/>
        </w:tc>
      </w:tr>
      <w:tr w:rsidR="00EF3336" w:rsidRPr="00EF3336" w14:paraId="15E259D2" w14:textId="77777777" w:rsidTr="00EF3336">
        <w:trPr>
          <w:gridAfter w:val="1"/>
          <w:wAfter w:w="118" w:type="pct"/>
          <w:trHeight w:val="300"/>
        </w:trPr>
        <w:tc>
          <w:tcPr>
            <w:tcW w:w="1205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9645AB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219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EFB86FE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 xml:space="preserve">Work:  </w:t>
            </w:r>
            <w:bookmarkStart w:id="25" w:name="PnkiYkvPdk97yRxfivnx"/>
            <w:r w:rsidRPr="00EF3336">
              <w:fldChar w:fldCharType="begin">
                <w:ffData>
                  <w:name w:val="PnkiYkvPdk97yRxfivnx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Patient Work Telephone</w:t>
            </w:r>
            <w:r w:rsidRPr="00EF3336">
              <w:fldChar w:fldCharType="end"/>
            </w:r>
            <w:bookmarkEnd w:id="25"/>
            <w:r w:rsidRPr="00EF3336">
              <w:rPr>
                <w:b/>
                <w:bCs/>
              </w:rPr>
              <w:t xml:space="preserve">                                  Email: </w:t>
            </w:r>
            <w:bookmarkStart w:id="26" w:name="PNSfYXQ885BkcEwmmRD4"/>
            <w:r w:rsidRPr="00EF3336">
              <w:fldChar w:fldCharType="begin">
                <w:ffData>
                  <w:name w:val="PNSfYXQ885BkcEwmmRD4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Patient E-mail Address</w:t>
            </w:r>
            <w:r w:rsidRPr="00EF3336">
              <w:fldChar w:fldCharType="end"/>
            </w:r>
            <w:bookmarkEnd w:id="26"/>
            <w:r w:rsidRPr="00EF3336">
              <w:rPr>
                <w:b/>
                <w:bCs/>
              </w:rPr>
              <w:t xml:space="preserve"> </w:t>
            </w:r>
          </w:p>
        </w:tc>
        <w:tc>
          <w:tcPr>
            <w:tcW w:w="1479" w:type="pct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7677E6" w14:textId="77777777" w:rsidR="00EF3336" w:rsidRPr="00EF3336" w:rsidRDefault="00EF3336" w:rsidP="00EF3336"/>
        </w:tc>
      </w:tr>
      <w:tr w:rsidR="00EF3336" w:rsidRPr="00EF3336" w14:paraId="3B0D3BFB" w14:textId="77777777" w:rsidTr="00EF3336">
        <w:trPr>
          <w:gridAfter w:val="1"/>
          <w:wAfter w:w="118" w:type="pct"/>
          <w:trHeight w:val="290"/>
        </w:trPr>
        <w:tc>
          <w:tcPr>
            <w:tcW w:w="488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14:paraId="279C87AA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GP Declaration – Please confirm and tick</w:t>
            </w:r>
          </w:p>
        </w:tc>
      </w:tr>
      <w:tr w:rsidR="00EF3336" w:rsidRPr="00EF3336" w14:paraId="203EAE85" w14:textId="77777777" w:rsidTr="00EF3336">
        <w:trPr>
          <w:gridAfter w:val="1"/>
          <w:wAfter w:w="118" w:type="pct"/>
          <w:trHeight w:val="463"/>
        </w:trPr>
        <w:tc>
          <w:tcPr>
            <w:tcW w:w="4882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14:paraId="05C2E102" w14:textId="77777777" w:rsidR="00EF3336" w:rsidRPr="00EF3336" w:rsidRDefault="00EF3336" w:rsidP="00EF3336">
            <w:r w:rsidRPr="00EF3336">
              <w:t xml:space="preserve">I have informed the patient they have symptoms which may be caused by cancer, that they are being referred urgently, and the nature of the tests likely to take place.  </w:t>
            </w:r>
          </w:p>
        </w:tc>
      </w:tr>
      <w:tr w:rsidR="00EF3336" w:rsidRPr="00EF3336" w14:paraId="38A96C22" w14:textId="77777777" w:rsidTr="00EF3336">
        <w:trPr>
          <w:gridAfter w:val="1"/>
          <w:wAfter w:w="118" w:type="pct"/>
          <w:trHeight w:val="290"/>
        </w:trPr>
        <w:tc>
          <w:tcPr>
            <w:tcW w:w="4882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14:paraId="1FB9DEEA" w14:textId="77777777" w:rsidR="00EF3336" w:rsidRPr="00EF3336" w:rsidRDefault="00EF3336" w:rsidP="00EF3336">
            <w:r w:rsidRPr="00EF3336">
              <w:t> </w:t>
            </w:r>
          </w:p>
        </w:tc>
      </w:tr>
      <w:bookmarkStart w:id="27" w:name="Check4"/>
      <w:tr w:rsidR="00EF3336" w:rsidRPr="00EF3336" w14:paraId="3F07CDD4" w14:textId="77777777" w:rsidTr="00EF3336">
        <w:trPr>
          <w:gridAfter w:val="1"/>
          <w:wAfter w:w="118" w:type="pct"/>
          <w:trHeight w:val="290"/>
        </w:trPr>
        <w:tc>
          <w:tcPr>
            <w:tcW w:w="4882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14:paraId="56A625DF" w14:textId="77777777" w:rsidR="00EF3336" w:rsidRPr="00EF3336" w:rsidRDefault="00EF3336" w:rsidP="00EF3336">
            <w:r w:rsidRPr="00EF333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bookmarkEnd w:id="27"/>
            <w:r w:rsidRPr="00EF3336">
              <w:t xml:space="preserve"> I have provided the patient with an Urgent Referral Patient Information Leaflet.</w:t>
            </w:r>
          </w:p>
        </w:tc>
      </w:tr>
      <w:tr w:rsidR="00EF3336" w:rsidRPr="00EF3336" w14:paraId="4BCEA40D" w14:textId="77777777" w:rsidTr="00EF3336">
        <w:trPr>
          <w:gridAfter w:val="1"/>
          <w:wAfter w:w="118" w:type="pct"/>
          <w:trHeight w:val="290"/>
        </w:trPr>
        <w:tc>
          <w:tcPr>
            <w:tcW w:w="4882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14:paraId="2970147C" w14:textId="77777777" w:rsidR="00EF3336" w:rsidRPr="00EF3336" w:rsidRDefault="00EF3336" w:rsidP="00EF3336">
            <w:r w:rsidRPr="00EF3336">
              <w:t> </w:t>
            </w:r>
          </w:p>
        </w:tc>
      </w:tr>
      <w:bookmarkStart w:id="28" w:name="Check5"/>
      <w:tr w:rsidR="00EF3336" w:rsidRPr="00EF3336" w14:paraId="1117B1C2" w14:textId="77777777" w:rsidTr="00EF3336">
        <w:trPr>
          <w:gridAfter w:val="1"/>
          <w:wAfter w:w="118" w:type="pct"/>
          <w:trHeight w:val="290"/>
        </w:trPr>
        <w:tc>
          <w:tcPr>
            <w:tcW w:w="4882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14:paraId="517859BE" w14:textId="77777777" w:rsidR="00EF3336" w:rsidRPr="00EF3336" w:rsidRDefault="00EF3336" w:rsidP="00EF3336">
            <w:r w:rsidRPr="00EF333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bookmarkEnd w:id="28"/>
            <w:r w:rsidRPr="00EF3336">
              <w:t xml:space="preserve"> The patient has confirmed they are available to attend within the next 2 weeks and is aware they might go Straight To Test (prior to any other hospital contact). </w:t>
            </w:r>
          </w:p>
        </w:tc>
      </w:tr>
      <w:tr w:rsidR="00EF3336" w:rsidRPr="00EF3336" w14:paraId="23871BF7" w14:textId="77777777" w:rsidTr="00EF3336">
        <w:trPr>
          <w:gridAfter w:val="1"/>
          <w:wAfter w:w="118" w:type="pct"/>
          <w:trHeight w:val="290"/>
        </w:trPr>
        <w:tc>
          <w:tcPr>
            <w:tcW w:w="4882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14:paraId="550B09E3" w14:textId="77777777" w:rsidR="00EF3336" w:rsidRPr="00EF3336" w:rsidRDefault="00EF3336" w:rsidP="00EF3336">
            <w:r w:rsidRPr="00EF3336">
              <w:t> </w:t>
            </w:r>
          </w:p>
        </w:tc>
      </w:tr>
      <w:bookmarkStart w:id="29" w:name="Check6"/>
      <w:tr w:rsidR="00EF3336" w:rsidRPr="00EF3336" w14:paraId="263D51D5" w14:textId="77777777" w:rsidTr="00EF3336">
        <w:trPr>
          <w:gridAfter w:val="1"/>
          <w:wAfter w:w="118" w:type="pct"/>
          <w:trHeight w:val="463"/>
        </w:trPr>
        <w:tc>
          <w:tcPr>
            <w:tcW w:w="4882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vAlign w:val="center"/>
            <w:hideMark/>
          </w:tcPr>
          <w:p w14:paraId="114885AF" w14:textId="77777777" w:rsidR="00EF3336" w:rsidRPr="00EF3336" w:rsidRDefault="00EF3336" w:rsidP="00EF3336">
            <w:r w:rsidRPr="00EF333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bookmarkEnd w:id="29"/>
            <w:r w:rsidRPr="00EF3336">
              <w:t xml:space="preserve"> The patient is aware that they will be offered the first available appointment at any one of our hospitals (Queen Elizabeth, Heartlands, Solihull or Good Hope).</w:t>
            </w:r>
          </w:p>
        </w:tc>
      </w:tr>
      <w:tr w:rsidR="00EF3336" w:rsidRPr="00EF3336" w14:paraId="60EAF257" w14:textId="77777777" w:rsidTr="00EF3336">
        <w:trPr>
          <w:gridAfter w:val="1"/>
          <w:wAfter w:w="118" w:type="pct"/>
          <w:trHeight w:val="290"/>
        </w:trPr>
        <w:tc>
          <w:tcPr>
            <w:tcW w:w="120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792841" w14:textId="77777777" w:rsidR="00EF3336" w:rsidRPr="00EF3336" w:rsidRDefault="00EF3336" w:rsidP="00EF3336">
            <w:r w:rsidRPr="00EF3336">
              <w:t> </w:t>
            </w:r>
          </w:p>
        </w:tc>
        <w:tc>
          <w:tcPr>
            <w:tcW w:w="1067" w:type="pct"/>
            <w:vAlign w:val="center"/>
            <w:hideMark/>
          </w:tcPr>
          <w:p w14:paraId="580A1137" w14:textId="77777777" w:rsidR="00EF3336" w:rsidRPr="00EF3336" w:rsidRDefault="00EF3336" w:rsidP="00EF3336">
            <w:r w:rsidRPr="00EF3336">
              <w:t> </w:t>
            </w:r>
          </w:p>
        </w:tc>
        <w:tc>
          <w:tcPr>
            <w:tcW w:w="1130" w:type="pct"/>
            <w:vAlign w:val="center"/>
            <w:hideMark/>
          </w:tcPr>
          <w:p w14:paraId="15434F63" w14:textId="77777777" w:rsidR="00EF3336" w:rsidRPr="00EF3336" w:rsidRDefault="00EF3336" w:rsidP="00EF3336">
            <w:r w:rsidRPr="00EF3336">
              <w:t> </w:t>
            </w:r>
          </w:p>
        </w:tc>
        <w:tc>
          <w:tcPr>
            <w:tcW w:w="14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2494BBA" w14:textId="77777777" w:rsidR="00EF3336" w:rsidRPr="00EF3336" w:rsidRDefault="00EF3336" w:rsidP="00EF3336">
            <w:r w:rsidRPr="00EF3336">
              <w:t> </w:t>
            </w:r>
          </w:p>
        </w:tc>
      </w:tr>
      <w:bookmarkStart w:id="30" w:name="Check7"/>
      <w:tr w:rsidR="00EF3336" w:rsidRPr="00EF3336" w14:paraId="66C69B2B" w14:textId="77777777" w:rsidTr="00EF3336">
        <w:trPr>
          <w:gridAfter w:val="1"/>
          <w:wAfter w:w="118" w:type="pct"/>
          <w:trHeight w:val="463"/>
        </w:trPr>
        <w:tc>
          <w:tcPr>
            <w:tcW w:w="4882" w:type="pct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  <w:hideMark/>
          </w:tcPr>
          <w:p w14:paraId="305FD04B" w14:textId="77777777" w:rsidR="00EF3336" w:rsidRPr="00EF3336" w:rsidRDefault="00EF3336" w:rsidP="00EF3336">
            <w:r w:rsidRPr="00EF3336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bookmarkEnd w:id="30"/>
            <w:r w:rsidRPr="00EF3336">
              <w:t xml:space="preserve"> The patient is aware that they might be contacted for updates from UHB by any means (telephone call, letter, text).</w:t>
            </w:r>
          </w:p>
        </w:tc>
      </w:tr>
      <w:tr w:rsidR="00EF3336" w:rsidRPr="00EF3336" w14:paraId="3D53DEF1" w14:textId="77777777" w:rsidTr="00EF3336">
        <w:trPr>
          <w:gridAfter w:val="1"/>
          <w:wAfter w:w="118" w:type="pct"/>
          <w:trHeight w:val="450"/>
        </w:trPr>
        <w:tc>
          <w:tcPr>
            <w:tcW w:w="4882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14:paraId="6C3BBD39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 xml:space="preserve">                                                    REASON FOR REFERRAL </w:t>
            </w:r>
          </w:p>
          <w:p w14:paraId="4AD73688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 xml:space="preserve">                                                   (All patients)</w:t>
            </w:r>
          </w:p>
        </w:tc>
      </w:tr>
      <w:tr w:rsidR="00EF3336" w:rsidRPr="00EF3336" w14:paraId="081E813F" w14:textId="77777777" w:rsidTr="00EF3336">
        <w:trPr>
          <w:trHeight w:val="300"/>
        </w:trPr>
        <w:tc>
          <w:tcPr>
            <w:tcW w:w="4882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C8DBB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71F61207" w14:textId="77777777" w:rsidR="00EF3336" w:rsidRPr="00EF3336" w:rsidRDefault="00EF3336" w:rsidP="00EF3336"/>
        </w:tc>
      </w:tr>
      <w:tr w:rsidR="00EF3336" w:rsidRPr="00EF3336" w14:paraId="11BA1A92" w14:textId="77777777" w:rsidTr="00EF3336">
        <w:trPr>
          <w:trHeight w:val="290"/>
        </w:trPr>
        <w:tc>
          <w:tcPr>
            <w:tcW w:w="12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550F42E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  <w:r w:rsidRPr="00EF3336">
              <w:rPr>
                <w:b/>
                <w:bCs/>
              </w:rPr>
              <w:t>WHO Performance Status:</w:t>
            </w:r>
          </w:p>
        </w:tc>
        <w:tc>
          <w:tcPr>
            <w:tcW w:w="3676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B43538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rPr>
                <w:b/>
                <w:bCs/>
              </w:rPr>
              <w:t xml:space="preserve"> 0 Fully active </w:t>
            </w:r>
          </w:p>
          <w:p w14:paraId="656A7B22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rPr>
                <w:b/>
                <w:bCs/>
              </w:rPr>
              <w:t xml:space="preserve"> 1 Able to carry out light work                                             </w:t>
            </w:r>
          </w:p>
          <w:p w14:paraId="4102C6BB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rPr>
                <w:b/>
                <w:bCs/>
              </w:rPr>
              <w:t xml:space="preserve"> 2 Up and about greater than 50% of waking time                              </w:t>
            </w:r>
          </w:p>
          <w:p w14:paraId="228EC5AF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rPr>
                <w:b/>
                <w:bCs/>
              </w:rPr>
              <w:t xml:space="preserve"> 3 Confined to bed/chair for greater than 50%           </w:t>
            </w:r>
          </w:p>
          <w:p w14:paraId="5A428491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rPr>
                <w:b/>
                <w:bCs/>
              </w:rPr>
              <w:t xml:space="preserve"> 4 Confined to bed/chair 100%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E49F25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</w:tr>
      <w:tr w:rsidR="00EF3336" w:rsidRPr="00EF3336" w14:paraId="2F8A34F4" w14:textId="77777777" w:rsidTr="00EF3336">
        <w:trPr>
          <w:trHeight w:val="300"/>
        </w:trPr>
        <w:tc>
          <w:tcPr>
            <w:tcW w:w="120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9A1B7F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1DA36A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612EFE6" w14:textId="77777777" w:rsidR="00EF3336" w:rsidRPr="00EF3336" w:rsidRDefault="00EF3336" w:rsidP="00EF3336"/>
        </w:tc>
      </w:tr>
      <w:tr w:rsidR="00EF3336" w:rsidRPr="00EF3336" w14:paraId="74BA94C6" w14:textId="77777777" w:rsidTr="00EF3336">
        <w:trPr>
          <w:trHeight w:val="290"/>
        </w:trPr>
        <w:tc>
          <w:tcPr>
            <w:tcW w:w="12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41E4BC8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  <w:r w:rsidRPr="00EF3336">
              <w:rPr>
                <w:b/>
                <w:bCs/>
              </w:rPr>
              <w:t>Accessibility Needs:</w:t>
            </w:r>
          </w:p>
        </w:tc>
        <w:bookmarkStart w:id="31" w:name="Check13"/>
        <w:tc>
          <w:tcPr>
            <w:tcW w:w="3676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94E1B02" w14:textId="77777777" w:rsidR="00EF3336" w:rsidRPr="00EF3336" w:rsidRDefault="00EF3336" w:rsidP="00EF3336"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bookmarkEnd w:id="31"/>
            <w:r w:rsidRPr="00EF3336">
              <w:t xml:space="preserve"> Wheelchair access                     </w:t>
            </w:r>
            <w:bookmarkStart w:id="32" w:name="Check14"/>
            <w:r w:rsidRPr="00EF3336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bookmarkEnd w:id="32"/>
            <w:r w:rsidRPr="00EF3336">
              <w:t xml:space="preserve"> Deaf                          </w:t>
            </w:r>
            <w:bookmarkStart w:id="33" w:name="Check15"/>
            <w:r w:rsidRPr="00EF3336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bookmarkEnd w:id="33"/>
            <w:r w:rsidRPr="00EF3336">
              <w:t xml:space="preserve"> Registered blind                       </w:t>
            </w:r>
            <w:bookmarkStart w:id="34" w:name="Check16"/>
            <w:r w:rsidRPr="00EF3336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bookmarkEnd w:id="34"/>
            <w:r w:rsidRPr="00EF3336">
              <w:t xml:space="preserve"> Learning Disability                     </w:t>
            </w:r>
            <w:bookmarkStart w:id="35" w:name="Check17"/>
            <w:r w:rsidRPr="00EF3336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bookmarkEnd w:id="35"/>
            <w:r w:rsidRPr="00EF3336">
              <w:t xml:space="preserve"> Other disability needing consideration                         </w:t>
            </w:r>
            <w:bookmarkStart w:id="36" w:name="Check18"/>
            <w:r w:rsidRPr="00EF3336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bookmarkEnd w:id="36"/>
            <w:r w:rsidRPr="00EF3336">
              <w:t xml:space="preserve"> Accompanied by carer</w:t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46F1662" w14:textId="77777777" w:rsidR="00EF3336" w:rsidRPr="00EF3336" w:rsidRDefault="00EF3336" w:rsidP="00EF3336"/>
        </w:tc>
      </w:tr>
      <w:tr w:rsidR="00EF3336" w:rsidRPr="00EF3336" w14:paraId="539118A2" w14:textId="77777777" w:rsidTr="00EF3336">
        <w:trPr>
          <w:trHeight w:val="300"/>
        </w:trPr>
        <w:tc>
          <w:tcPr>
            <w:tcW w:w="120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EA74B4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8BF223" w14:textId="77777777" w:rsidR="00EF3336" w:rsidRPr="00EF3336" w:rsidRDefault="00EF3336" w:rsidP="00EF3336"/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0D4ECE7" w14:textId="77777777" w:rsidR="00EF3336" w:rsidRPr="00EF3336" w:rsidRDefault="00EF3336" w:rsidP="00EF3336"/>
        </w:tc>
      </w:tr>
      <w:tr w:rsidR="00EF3336" w:rsidRPr="00EF3336" w14:paraId="6DC5F7BC" w14:textId="77777777" w:rsidTr="00EF3336">
        <w:trPr>
          <w:trHeight w:val="290"/>
        </w:trPr>
        <w:tc>
          <w:tcPr>
            <w:tcW w:w="12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06AD9F8" w14:textId="6854A2C9" w:rsidR="00EF3336" w:rsidRPr="00EF3336" w:rsidRDefault="00EF3336" w:rsidP="00EF3336">
            <w:pPr>
              <w:jc w:val="center"/>
              <w:rPr>
                <w:b/>
                <w:bCs/>
              </w:rPr>
            </w:pPr>
            <w:r w:rsidRPr="00EF3336">
              <w:rPr>
                <w:b/>
                <w:bCs/>
              </w:rPr>
              <w:t>RISKS:</w:t>
            </w:r>
          </w:p>
        </w:tc>
        <w:tc>
          <w:tcPr>
            <w:tcW w:w="3676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E38ADC7" w14:textId="77777777" w:rsidR="00EF3336" w:rsidRPr="00EF3336" w:rsidRDefault="00EF3336" w:rsidP="00EF3336">
            <w:r w:rsidRPr="00EF3336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t xml:space="preserve"> Vulnerable Adult (detail if any recording within last 3 years*)  *Detail </w:t>
            </w:r>
            <w:r w:rsidRPr="00EF3336">
              <w:softHyphen/>
            </w:r>
            <w:r w:rsidRPr="00EF3336">
              <w:softHyphen/>
            </w:r>
            <w:r w:rsidRPr="00EF3336">
              <w:softHyphen/>
            </w:r>
            <w:r w:rsidRPr="00EF3336">
              <w:softHyphen/>
            </w:r>
            <w:r w:rsidRPr="00EF3336">
              <w:softHyphen/>
            </w:r>
            <w:bookmarkStart w:id="37" w:name="Text4"/>
            <w:r w:rsidRPr="00EF333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fldChar w:fldCharType="end"/>
            </w:r>
            <w:bookmarkEnd w:id="37"/>
          </w:p>
          <w:p w14:paraId="7F6F64FC" w14:textId="77777777" w:rsidR="00EF3336" w:rsidRPr="00EF3336" w:rsidRDefault="00EF3336" w:rsidP="00EF3336"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rPr>
                <w:b/>
                <w:bCs/>
              </w:rPr>
              <w:t xml:space="preserve"> </w:t>
            </w:r>
            <w:r w:rsidRPr="00EF3336">
              <w:t xml:space="preserve">No Capacity to Consent      Any other known risk: </w:t>
            </w:r>
            <w:bookmarkStart w:id="38" w:name="Text5"/>
            <w:r w:rsidRPr="00EF333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fldChar w:fldCharType="end"/>
            </w:r>
            <w:bookmarkEnd w:id="38"/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821E01" w14:textId="77777777" w:rsidR="00EF3336" w:rsidRPr="00EF3336" w:rsidRDefault="00EF3336" w:rsidP="00EF3336"/>
        </w:tc>
      </w:tr>
      <w:tr w:rsidR="00EF3336" w:rsidRPr="00EF3336" w14:paraId="1F9BC197" w14:textId="77777777" w:rsidTr="00EF3336">
        <w:trPr>
          <w:trHeight w:val="300"/>
        </w:trPr>
        <w:tc>
          <w:tcPr>
            <w:tcW w:w="120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BDCC60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</w:tc>
        <w:tc>
          <w:tcPr>
            <w:tcW w:w="3676" w:type="pct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565A10" w14:textId="77777777" w:rsidR="00EF3336" w:rsidRPr="00EF3336" w:rsidRDefault="00EF3336" w:rsidP="00EF3336"/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5C9F3D3" w14:textId="77777777" w:rsidR="00EF3336" w:rsidRPr="00EF3336" w:rsidRDefault="00EF3336" w:rsidP="00EF3336"/>
        </w:tc>
      </w:tr>
      <w:tr w:rsidR="00EF3336" w:rsidRPr="00EF3336" w14:paraId="38B72BB0" w14:textId="77777777" w:rsidTr="00EF3336">
        <w:trPr>
          <w:trHeight w:val="463"/>
        </w:trPr>
        <w:tc>
          <w:tcPr>
            <w:tcW w:w="1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5E92D3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  <w:r w:rsidRPr="00EF3336">
              <w:rPr>
                <w:b/>
                <w:bCs/>
              </w:rPr>
              <w:t>Results</w:t>
            </w:r>
          </w:p>
          <w:p w14:paraId="083381BF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  <w:r w:rsidRPr="00EF3336">
              <w:t>(</w:t>
            </w:r>
            <w:r w:rsidRPr="00EF3336">
              <w:rPr>
                <w:b/>
                <w:bCs/>
              </w:rPr>
              <w:t>within last 3 months</w:t>
            </w:r>
            <w:r w:rsidRPr="00EF3336">
              <w:t>)</w:t>
            </w:r>
          </w:p>
        </w:tc>
        <w:tc>
          <w:tcPr>
            <w:tcW w:w="3676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B052EBD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rPr>
                <w:b/>
                <w:bCs/>
              </w:rPr>
              <w:t xml:space="preserve"> Creatinine  </w:t>
            </w:r>
            <w:bookmarkStart w:id="39" w:name="THmfyuuucbj7X4dwuNvk"/>
            <w:r w:rsidRPr="00EF3336">
              <w:fldChar w:fldCharType="begin">
                <w:ffData>
                  <w:name w:val="THmfyuuucbj7X4dwuNvk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Single Code Entry: Serum creatinine level</w:t>
            </w:r>
            <w:r w:rsidRPr="00EF3336">
              <w:fldChar w:fldCharType="end"/>
            </w:r>
            <w:bookmarkEnd w:id="39"/>
            <w:r w:rsidRPr="00EF3336">
              <w:rPr>
                <w:b/>
                <w:bCs/>
              </w:rPr>
              <w:t xml:space="preserve">                     </w:t>
            </w:r>
          </w:p>
          <w:p w14:paraId="50DEE4E5" w14:textId="77777777" w:rsidR="00EF3336" w:rsidRPr="00EF3336" w:rsidRDefault="00EF3336" w:rsidP="00EF3336">
            <w:pPr>
              <w:rPr>
                <w:b/>
                <w:bCs/>
              </w:rPr>
            </w:pPr>
          </w:p>
          <w:p w14:paraId="12001609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t xml:space="preserve"> </w:t>
            </w:r>
            <w:r w:rsidRPr="00EF3336">
              <w:rPr>
                <w:b/>
                <w:bCs/>
              </w:rPr>
              <w:t xml:space="preserve">eGFR  </w:t>
            </w:r>
            <w:bookmarkStart w:id="40" w:name="Tw8FSjsxjyz4TgrBdq6W"/>
            <w:r w:rsidRPr="00EF3336">
              <w:fldChar w:fldCharType="begin">
                <w:ffData>
                  <w:name w:val="Tw8FSjsxjyz4TgrBdq6W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Single Code Entry: GFR (glomerular filtration rate) calculated by abbreviated Modification of Diet in Renal Disease Study Group calculation</w:t>
            </w:r>
            <w:r w:rsidRPr="00EF3336">
              <w:fldChar w:fldCharType="end"/>
            </w:r>
            <w:bookmarkEnd w:id="40"/>
            <w:r w:rsidRPr="00EF3336">
              <w:rPr>
                <w:b/>
                <w:bCs/>
              </w:rPr>
              <w:t xml:space="preserve">                              </w:t>
            </w:r>
          </w:p>
          <w:p w14:paraId="285A1FE0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lastRenderedPageBreak/>
              <w:t>OR</w:t>
            </w:r>
          </w:p>
          <w:p w14:paraId="2485AE97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rPr>
                <w:b/>
                <w:bCs/>
              </w:rPr>
              <w:t xml:space="preserve"> Bloods have been requested – Results will be available by the time the patient is seen</w:t>
            </w:r>
          </w:p>
          <w:p w14:paraId="3787A502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D20282" w14:textId="77777777" w:rsidR="00EF3336" w:rsidRPr="00EF3336" w:rsidRDefault="00EF3336" w:rsidP="00EF3336"/>
        </w:tc>
      </w:tr>
      <w:tr w:rsidR="00EF3336" w:rsidRPr="00EF3336" w14:paraId="650B3A00" w14:textId="77777777" w:rsidTr="00EF3336">
        <w:trPr>
          <w:trHeight w:val="463"/>
        </w:trPr>
        <w:tc>
          <w:tcPr>
            <w:tcW w:w="1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613DF71" w14:textId="11F5F0FC" w:rsidR="00EF3336" w:rsidRPr="00EF3336" w:rsidRDefault="00EF3336" w:rsidP="00EF3336">
            <w:pPr>
              <w:jc w:val="center"/>
              <w:rPr>
                <w:b/>
                <w:bCs/>
              </w:rPr>
            </w:pPr>
            <w:r w:rsidRPr="00EF3336">
              <w:rPr>
                <w:b/>
                <w:bCs/>
              </w:rPr>
              <w:t>Diabetes:</w:t>
            </w:r>
          </w:p>
        </w:tc>
        <w:tc>
          <w:tcPr>
            <w:tcW w:w="21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  <w:hideMark/>
          </w:tcPr>
          <w:p w14:paraId="236FF075" w14:textId="77777777" w:rsidR="00EF3336" w:rsidRPr="00EF3336" w:rsidRDefault="00EF3336" w:rsidP="00EF3336">
            <w:r w:rsidRPr="00EF3336">
              <w:rPr>
                <w:b/>
                <w:bCs/>
              </w:rPr>
              <w:t>YES     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rPr>
                <w:b/>
                <w:bCs/>
              </w:rPr>
              <w:t xml:space="preserve">                      NO  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</w:tc>
        <w:tc>
          <w:tcPr>
            <w:tcW w:w="1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  <w:hideMark/>
          </w:tcPr>
          <w:p w14:paraId="18687C64" w14:textId="77777777" w:rsidR="00EF3336" w:rsidRPr="00EF3336" w:rsidRDefault="00EF3336" w:rsidP="00EF3336">
            <w:r w:rsidRPr="00EF3336">
              <w:rPr>
                <w:b/>
                <w:bCs/>
              </w:rPr>
              <w:t xml:space="preserve"> Details : </w:t>
            </w:r>
            <w:bookmarkStart w:id="41" w:name="Text8"/>
            <w:r w:rsidRPr="00EF333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3336">
              <w:rPr>
                <w:b/>
                <w:bCs/>
              </w:rPr>
              <w:instrText xml:space="preserve"> FORMTEXT </w:instrText>
            </w:r>
            <w:r w:rsidRPr="00EF3336">
              <w:fldChar w:fldCharType="separate"/>
            </w:r>
            <w:r w:rsidRPr="00EF3336">
              <w:rPr>
                <w:b/>
                <w:bCs/>
              </w:rPr>
              <w:t> </w:t>
            </w:r>
            <w:r w:rsidRPr="00EF3336">
              <w:rPr>
                <w:b/>
                <w:bCs/>
              </w:rPr>
              <w:t> </w:t>
            </w:r>
            <w:r w:rsidRPr="00EF3336">
              <w:rPr>
                <w:b/>
                <w:bCs/>
              </w:rPr>
              <w:t> </w:t>
            </w:r>
            <w:r w:rsidRPr="00EF3336">
              <w:rPr>
                <w:b/>
                <w:bCs/>
              </w:rPr>
              <w:t> </w:t>
            </w:r>
            <w:r w:rsidRPr="00EF3336">
              <w:rPr>
                <w:b/>
                <w:bCs/>
              </w:rPr>
              <w:t> </w:t>
            </w:r>
            <w:r w:rsidRPr="00EF3336">
              <w:fldChar w:fldCharType="end"/>
            </w:r>
            <w:bookmarkEnd w:id="41"/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78D188" w14:textId="77777777" w:rsidR="00EF3336" w:rsidRPr="00EF3336" w:rsidRDefault="00EF3336" w:rsidP="00EF3336"/>
        </w:tc>
      </w:tr>
      <w:tr w:rsidR="00EF3336" w:rsidRPr="00EF3336" w14:paraId="57493FEF" w14:textId="77777777" w:rsidTr="00EF3336">
        <w:trPr>
          <w:trHeight w:val="463"/>
        </w:trPr>
        <w:tc>
          <w:tcPr>
            <w:tcW w:w="1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ABD0BE8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  <w:r w:rsidRPr="00EF3336">
              <w:rPr>
                <w:b/>
                <w:bCs/>
              </w:rPr>
              <w:t>Anticoagulation:  </w:t>
            </w:r>
          </w:p>
        </w:tc>
        <w:tc>
          <w:tcPr>
            <w:tcW w:w="21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  <w:hideMark/>
          </w:tcPr>
          <w:p w14:paraId="417EB16D" w14:textId="77777777" w:rsidR="00EF3336" w:rsidRPr="00EF3336" w:rsidRDefault="00EF3336" w:rsidP="00EF3336">
            <w:r w:rsidRPr="00EF3336">
              <w:rPr>
                <w:b/>
                <w:bCs/>
              </w:rPr>
              <w:t>YES     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rPr>
                <w:b/>
                <w:bCs/>
              </w:rPr>
              <w:t xml:space="preserve">                      NO  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</w:tc>
        <w:tc>
          <w:tcPr>
            <w:tcW w:w="1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  <w:hideMark/>
          </w:tcPr>
          <w:p w14:paraId="34697D0A" w14:textId="77777777" w:rsidR="00EF3336" w:rsidRPr="00EF3336" w:rsidRDefault="00EF3336" w:rsidP="00EF3336">
            <w:r w:rsidRPr="00EF3336">
              <w:rPr>
                <w:b/>
                <w:bCs/>
              </w:rPr>
              <w:t xml:space="preserve"> Details : </w:t>
            </w:r>
            <w:r w:rsidRPr="00EF3336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3336">
              <w:rPr>
                <w:b/>
                <w:bCs/>
              </w:rPr>
              <w:instrText xml:space="preserve"> FORMTEXT </w:instrText>
            </w:r>
            <w:r w:rsidRPr="00EF3336">
              <w:rPr>
                <w:b/>
                <w:bCs/>
              </w:rPr>
            </w:r>
            <w:r w:rsidRPr="00EF3336">
              <w:rPr>
                <w:b/>
                <w:bCs/>
              </w:rPr>
              <w:fldChar w:fldCharType="separate"/>
            </w:r>
            <w:r w:rsidRPr="00EF3336">
              <w:rPr>
                <w:b/>
                <w:bCs/>
              </w:rPr>
              <w:t> </w:t>
            </w:r>
            <w:r w:rsidRPr="00EF3336">
              <w:rPr>
                <w:b/>
                <w:bCs/>
              </w:rPr>
              <w:t> </w:t>
            </w:r>
            <w:r w:rsidRPr="00EF3336">
              <w:rPr>
                <w:b/>
                <w:bCs/>
              </w:rPr>
              <w:t> </w:t>
            </w:r>
            <w:r w:rsidRPr="00EF3336">
              <w:rPr>
                <w:b/>
                <w:bCs/>
              </w:rPr>
              <w:t> </w:t>
            </w:r>
            <w:r w:rsidRPr="00EF3336">
              <w:rPr>
                <w:b/>
                <w:bCs/>
              </w:rPr>
              <w:t> </w:t>
            </w:r>
            <w:r w:rsidRPr="00EF3336"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EEA553" w14:textId="77777777" w:rsidR="00EF3336" w:rsidRPr="00EF3336" w:rsidRDefault="00EF3336" w:rsidP="00EF3336"/>
        </w:tc>
      </w:tr>
      <w:tr w:rsidR="00EF3336" w:rsidRPr="00EF3336" w14:paraId="35C6549E" w14:textId="77777777" w:rsidTr="00EF3336">
        <w:trPr>
          <w:trHeight w:val="463"/>
        </w:trPr>
        <w:tc>
          <w:tcPr>
            <w:tcW w:w="1205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26AB69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  <w:r w:rsidRPr="00EF3336">
              <w:rPr>
                <w:b/>
                <w:bCs/>
              </w:rPr>
              <w:t>All suspected cancer sites</w:t>
            </w:r>
          </w:p>
        </w:tc>
        <w:tc>
          <w:tcPr>
            <w:tcW w:w="2197" w:type="pct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68AB116" w14:textId="77777777" w:rsidR="00EF3336" w:rsidRPr="00EF3336" w:rsidRDefault="00EF3336" w:rsidP="00EF3336">
            <w:r w:rsidRPr="00EF3336">
              <w:rPr>
                <w:b/>
                <w:bCs/>
              </w:rPr>
              <w:t>Abnormal radiological findings suggestive of urological malignancy</w:t>
            </w:r>
            <w:r w:rsidRPr="00EF3336">
              <w:t>.</w:t>
            </w:r>
          </w:p>
          <w:p w14:paraId="21B87FF2" w14:textId="77777777" w:rsidR="00EF3336" w:rsidRPr="00EF3336" w:rsidRDefault="00EF3336" w:rsidP="00EF3336">
            <w:r w:rsidRPr="00EF3336">
              <w:t>Please select the appropriate sub-site and attach the relevant report.</w:t>
            </w:r>
          </w:p>
          <w:p w14:paraId="3E11306B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t>Abnormalities in radiological investigations suggestive of malignancy override the typical symptoms in the sections below and qualify for this referral pathway.</w:t>
            </w:r>
          </w:p>
        </w:tc>
        <w:tc>
          <w:tcPr>
            <w:tcW w:w="1479" w:type="pct"/>
            <w:tcBorders>
              <w:top w:val="single" w:sz="12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7B59FB" w14:textId="77777777" w:rsidR="00EF3336" w:rsidRPr="00EF3336" w:rsidRDefault="00EF3336" w:rsidP="00EF3336">
            <w:r w:rsidRPr="00EF3336">
              <w:t xml:space="preserve">Prostate 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  <w:p w14:paraId="7B37B53E" w14:textId="77777777" w:rsidR="00EF3336" w:rsidRPr="00EF3336" w:rsidRDefault="00EF3336" w:rsidP="00EF3336">
            <w:r w:rsidRPr="00EF3336">
              <w:t xml:space="preserve">Bladder  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  <w:p w14:paraId="2330FB2B" w14:textId="77777777" w:rsidR="00EF3336" w:rsidRPr="00EF3336" w:rsidRDefault="00EF3336" w:rsidP="00EF3336">
            <w:r w:rsidRPr="00EF3336">
              <w:t xml:space="preserve">Kidneys  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  <w:p w14:paraId="29206CFA" w14:textId="77777777" w:rsidR="00EF3336" w:rsidRPr="00EF3336" w:rsidRDefault="00EF3336" w:rsidP="00EF3336">
            <w:r w:rsidRPr="00EF3336">
              <w:t xml:space="preserve">Ureter     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  <w:p w14:paraId="5C0169D1" w14:textId="77777777" w:rsidR="00EF3336" w:rsidRPr="00EF3336" w:rsidRDefault="00EF3336" w:rsidP="00EF3336">
            <w:r w:rsidRPr="00EF3336">
              <w:t xml:space="preserve">Testicles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  <w:p w14:paraId="3D455D34" w14:textId="77777777" w:rsidR="00EF3336" w:rsidRPr="00EF3336" w:rsidRDefault="00EF3336" w:rsidP="00EF3336">
            <w:r w:rsidRPr="00EF3336">
              <w:t xml:space="preserve">Penis 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156B69" w14:textId="77777777" w:rsidR="00EF3336" w:rsidRPr="00EF3336" w:rsidRDefault="00EF3336" w:rsidP="00EF3336"/>
        </w:tc>
      </w:tr>
      <w:tr w:rsidR="00EF3336" w:rsidRPr="00EF3336" w14:paraId="21F40208" w14:textId="77777777" w:rsidTr="00EF3336">
        <w:trPr>
          <w:trHeight w:val="463"/>
        </w:trPr>
        <w:tc>
          <w:tcPr>
            <w:tcW w:w="1205" w:type="pct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D9E1F2"/>
            <w:vAlign w:val="center"/>
            <w:hideMark/>
          </w:tcPr>
          <w:p w14:paraId="14A8F117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  <w:r w:rsidRPr="00EF3336">
              <w:rPr>
                <w:b/>
                <w:bCs/>
              </w:rPr>
              <w:t>Bladder/Renal</w:t>
            </w:r>
          </w:p>
          <w:p w14:paraId="3035C1F8" w14:textId="232A9F9B" w:rsidR="00EF3336" w:rsidRPr="00EF3336" w:rsidRDefault="00EF3336" w:rsidP="00EF3336">
            <w:pPr>
              <w:jc w:val="center"/>
              <w:rPr>
                <w:b/>
                <w:bCs/>
              </w:rPr>
            </w:pPr>
            <w:r w:rsidRPr="00EF3336">
              <w:rPr>
                <w:b/>
                <w:bCs/>
              </w:rPr>
              <w:t>(If the UTI excluded box has not been ticked the form will be returned)</w:t>
            </w:r>
          </w:p>
        </w:tc>
        <w:tc>
          <w:tcPr>
            <w:tcW w:w="3676" w:type="pct"/>
            <w:gridSpan w:val="3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195F0CEE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 xml:space="preserve">UTI has been excluded by  Dipstick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rPr>
                <w:b/>
                <w:bCs/>
              </w:rPr>
              <w:t xml:space="preserve">   OR   MSU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rPr>
                <w:b/>
                <w:bCs/>
              </w:rPr>
              <w:t xml:space="preserve">      Date:  </w:t>
            </w:r>
            <w:bookmarkStart w:id="42" w:name="Text9"/>
            <w:r w:rsidRPr="00EF333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3336">
              <w:rPr>
                <w:b/>
                <w:bCs/>
              </w:rPr>
              <w:instrText xml:space="preserve"> FORMTEXT </w:instrText>
            </w:r>
            <w:r w:rsidRPr="00EF3336">
              <w:fldChar w:fldCharType="separate"/>
            </w:r>
            <w:r w:rsidRPr="00EF3336">
              <w:rPr>
                <w:b/>
                <w:bCs/>
              </w:rPr>
              <w:t> </w:t>
            </w:r>
            <w:r w:rsidRPr="00EF3336">
              <w:rPr>
                <w:b/>
                <w:bCs/>
              </w:rPr>
              <w:t> </w:t>
            </w:r>
            <w:r w:rsidRPr="00EF3336">
              <w:rPr>
                <w:b/>
                <w:bCs/>
              </w:rPr>
              <w:t> </w:t>
            </w:r>
            <w:r w:rsidRPr="00EF3336">
              <w:rPr>
                <w:b/>
                <w:bCs/>
              </w:rPr>
              <w:t> </w:t>
            </w:r>
            <w:r w:rsidRPr="00EF3336">
              <w:rPr>
                <w:b/>
                <w:bCs/>
              </w:rPr>
              <w:t> </w:t>
            </w:r>
            <w:r w:rsidRPr="00EF3336">
              <w:fldChar w:fldCharType="end"/>
            </w:r>
            <w:bookmarkEnd w:id="42"/>
            <w:r w:rsidRPr="00EF3336">
              <w:rPr>
                <w:b/>
                <w:bCs/>
              </w:rPr>
              <w:t xml:space="preserve"> </w:t>
            </w:r>
          </w:p>
          <w:p w14:paraId="6E7FC506" w14:textId="77777777" w:rsidR="00EF3336" w:rsidRPr="00EF3336" w:rsidRDefault="00EF3336" w:rsidP="00EF3336">
            <w:pPr>
              <w:rPr>
                <w:b/>
                <w:bCs/>
              </w:rPr>
            </w:pPr>
          </w:p>
          <w:p w14:paraId="36B66AB8" w14:textId="77777777" w:rsidR="00EF3336" w:rsidRPr="00EF3336" w:rsidRDefault="00EF3336" w:rsidP="00EF3336">
            <w:r w:rsidRPr="00EF3336">
              <w:t>(If MSU abnormal please treat UTI and refer to FAQ document)</w:t>
            </w:r>
          </w:p>
          <w:p w14:paraId="0F28F248" w14:textId="77777777" w:rsidR="00EF3336" w:rsidRPr="00EF3336" w:rsidRDefault="00EF3336" w:rsidP="00EF3336"/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30E37B0A" w14:textId="77777777" w:rsidR="00EF3336" w:rsidRPr="00EF3336" w:rsidRDefault="00EF3336" w:rsidP="00EF3336"/>
        </w:tc>
      </w:tr>
      <w:tr w:rsidR="00EF3336" w:rsidRPr="00EF3336" w14:paraId="2B642F12" w14:textId="77777777" w:rsidTr="00EF3336">
        <w:trPr>
          <w:trHeight w:val="463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14:paraId="28FEA6C1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</w:tc>
        <w:tc>
          <w:tcPr>
            <w:tcW w:w="2197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4C4FF648" w14:textId="77777777" w:rsidR="00EF3336" w:rsidRPr="00EF3336" w:rsidRDefault="00EF3336" w:rsidP="00EF3336">
            <w:r w:rsidRPr="00EF3336">
              <w:t xml:space="preserve">Unexplained* visible haematuria without UTI  ≥45 years.   </w:t>
            </w:r>
          </w:p>
        </w:tc>
        <w:tc>
          <w:tcPr>
            <w:tcW w:w="1479" w:type="pct"/>
            <w:vMerge w:val="restar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A7FC87" w14:textId="77777777" w:rsidR="00EF3336" w:rsidRPr="00EF3336" w:rsidRDefault="00EF3336" w:rsidP="00EF3336"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718F8EBF" w14:textId="77777777" w:rsidR="00EF3336" w:rsidRPr="00EF3336" w:rsidRDefault="00EF3336" w:rsidP="00EF3336"/>
        </w:tc>
      </w:tr>
      <w:tr w:rsidR="00EF3336" w:rsidRPr="00EF3336" w14:paraId="495DB8F0" w14:textId="77777777" w:rsidTr="00EF3336">
        <w:trPr>
          <w:trHeight w:val="54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14:paraId="3D6E9EC7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</w:tc>
        <w:tc>
          <w:tcPr>
            <w:tcW w:w="2197" w:type="pct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57CE1EF2" w14:textId="77777777" w:rsidR="00EF3336" w:rsidRPr="00EF3336" w:rsidRDefault="00EF3336" w:rsidP="00EF3336"/>
        </w:tc>
        <w:tc>
          <w:tcPr>
            <w:tcW w:w="1479" w:type="pct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985FDE9" w14:textId="77777777" w:rsidR="00EF3336" w:rsidRPr="00EF3336" w:rsidRDefault="00EF3336" w:rsidP="00EF3336"/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446A9EDF" w14:textId="77777777" w:rsidR="00EF3336" w:rsidRPr="00EF3336" w:rsidRDefault="00EF3336" w:rsidP="00EF3336"/>
        </w:tc>
      </w:tr>
      <w:tr w:rsidR="00EF3336" w:rsidRPr="00EF3336" w14:paraId="37D05B3D" w14:textId="77777777" w:rsidTr="00EF3336">
        <w:trPr>
          <w:trHeight w:val="29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14:paraId="2B8CA68E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</w:tc>
        <w:tc>
          <w:tcPr>
            <w:tcW w:w="2197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  <w:shd w:val="clear" w:color="auto" w:fill="D9E1F2"/>
            <w:vAlign w:val="center"/>
            <w:hideMark/>
          </w:tcPr>
          <w:p w14:paraId="4DDE677B" w14:textId="77777777" w:rsidR="00EF3336" w:rsidRPr="00EF3336" w:rsidRDefault="00EF3336" w:rsidP="00EF3336">
            <w:r w:rsidRPr="00EF3336">
              <w:t xml:space="preserve">Visible haematuria persisting/ recurring after UTI treatment ≥45 years.   </w:t>
            </w:r>
          </w:p>
        </w:tc>
        <w:tc>
          <w:tcPr>
            <w:tcW w:w="1479" w:type="pct"/>
            <w:vMerge w:val="restar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D9E1F2"/>
            <w:vAlign w:val="center"/>
            <w:hideMark/>
          </w:tcPr>
          <w:p w14:paraId="6834C7FA" w14:textId="77777777" w:rsidR="00EF3336" w:rsidRPr="00EF3336" w:rsidRDefault="00EF3336" w:rsidP="00EF3336"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4BE8AA0C" w14:textId="77777777" w:rsidR="00EF3336" w:rsidRPr="00EF3336" w:rsidRDefault="00EF3336" w:rsidP="00EF3336"/>
        </w:tc>
      </w:tr>
      <w:tr w:rsidR="00EF3336" w:rsidRPr="00EF3336" w14:paraId="6E60A967" w14:textId="77777777" w:rsidTr="00EF3336">
        <w:trPr>
          <w:trHeight w:val="38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14:paraId="4F48F492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</w:tc>
        <w:tc>
          <w:tcPr>
            <w:tcW w:w="2197" w:type="pct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3CDB74D5" w14:textId="77777777" w:rsidR="00EF3336" w:rsidRPr="00EF3336" w:rsidRDefault="00EF3336" w:rsidP="00EF3336"/>
        </w:tc>
        <w:tc>
          <w:tcPr>
            <w:tcW w:w="1479" w:type="pct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A1DE984" w14:textId="77777777" w:rsidR="00EF3336" w:rsidRPr="00EF3336" w:rsidRDefault="00EF3336" w:rsidP="00EF3336"/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78945A7F" w14:textId="77777777" w:rsidR="00EF3336" w:rsidRPr="00EF3336" w:rsidRDefault="00EF3336" w:rsidP="00EF3336"/>
        </w:tc>
      </w:tr>
      <w:tr w:rsidR="00EF3336" w:rsidRPr="00EF3336" w14:paraId="5B84AA0E" w14:textId="77777777" w:rsidTr="00EF3336">
        <w:trPr>
          <w:trHeight w:val="463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14:paraId="0D4FCA95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</w:tc>
        <w:tc>
          <w:tcPr>
            <w:tcW w:w="2197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  <w:shd w:val="clear" w:color="auto" w:fill="D9E1F2"/>
            <w:vAlign w:val="center"/>
          </w:tcPr>
          <w:p w14:paraId="491B7AD7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t xml:space="preserve">Non-visible  haematuria + dysuria or  ↑WCC ≥ 60 years.*  </w:t>
            </w:r>
            <w:r w:rsidRPr="00EF3336">
              <w:rPr>
                <w:b/>
                <w:bCs/>
              </w:rPr>
              <w:t xml:space="preserve"> </w:t>
            </w:r>
          </w:p>
          <w:p w14:paraId="3E44533C" w14:textId="77777777" w:rsidR="00EF3336" w:rsidRPr="00EF3336" w:rsidRDefault="00EF3336" w:rsidP="00EF3336"/>
          <w:p w14:paraId="5E3A096D" w14:textId="77777777" w:rsidR="00EF3336" w:rsidRPr="00EF3336" w:rsidRDefault="00EF3336" w:rsidP="00EF3336">
            <w:r w:rsidRPr="00EF3336">
              <w:t xml:space="preserve">*(If isolated non-visible haematuria, please do a routine referral.)  </w:t>
            </w:r>
          </w:p>
        </w:tc>
        <w:tc>
          <w:tcPr>
            <w:tcW w:w="1479" w:type="pct"/>
            <w:vMerge w:val="restart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D9E1F2"/>
            <w:vAlign w:val="center"/>
            <w:hideMark/>
          </w:tcPr>
          <w:p w14:paraId="73887243" w14:textId="77777777" w:rsidR="00EF3336" w:rsidRPr="00EF3336" w:rsidRDefault="00EF3336" w:rsidP="00EF3336"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5494621C" w14:textId="77777777" w:rsidR="00EF3336" w:rsidRPr="00EF3336" w:rsidRDefault="00EF3336" w:rsidP="00EF3336"/>
        </w:tc>
      </w:tr>
      <w:tr w:rsidR="00EF3336" w:rsidRPr="00EF3336" w14:paraId="5FAFF6CE" w14:textId="77777777" w:rsidTr="00EF3336">
        <w:trPr>
          <w:trHeight w:val="463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14:paraId="0B7CCBC8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</w:tc>
        <w:tc>
          <w:tcPr>
            <w:tcW w:w="2197" w:type="pct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4DA27253" w14:textId="77777777" w:rsidR="00EF3336" w:rsidRPr="00EF3336" w:rsidRDefault="00EF3336" w:rsidP="00EF3336"/>
        </w:tc>
        <w:tc>
          <w:tcPr>
            <w:tcW w:w="1479" w:type="pct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C08BC9B" w14:textId="77777777" w:rsidR="00EF3336" w:rsidRPr="00EF3336" w:rsidRDefault="00EF3336" w:rsidP="00EF3336"/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26387A13" w14:textId="77777777" w:rsidR="00EF3336" w:rsidRPr="00EF3336" w:rsidRDefault="00EF3336" w:rsidP="00EF3336"/>
        </w:tc>
      </w:tr>
      <w:tr w:rsidR="00EF3336" w:rsidRPr="00EF3336" w14:paraId="01E9AE33" w14:textId="77777777" w:rsidTr="00EF3336">
        <w:trPr>
          <w:trHeight w:val="30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14:paraId="7C9C16BF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</w:tc>
        <w:tc>
          <w:tcPr>
            <w:tcW w:w="2197" w:type="pct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14:paraId="0B219C65" w14:textId="77777777" w:rsidR="00EF3336" w:rsidRPr="00EF3336" w:rsidRDefault="00EF3336" w:rsidP="00EF3336"/>
        </w:tc>
        <w:tc>
          <w:tcPr>
            <w:tcW w:w="1479" w:type="pct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3797DAC" w14:textId="77777777" w:rsidR="00EF3336" w:rsidRPr="00EF3336" w:rsidRDefault="00EF3336" w:rsidP="00EF3336"/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06D7050E" w14:textId="77777777" w:rsidR="00EF3336" w:rsidRPr="00EF3336" w:rsidRDefault="00EF3336" w:rsidP="00EF3336"/>
        </w:tc>
      </w:tr>
      <w:tr w:rsidR="00EF3336" w:rsidRPr="00EF3336" w14:paraId="615794FB" w14:textId="77777777" w:rsidTr="00EF3336">
        <w:trPr>
          <w:trHeight w:val="810"/>
        </w:trPr>
        <w:tc>
          <w:tcPr>
            <w:tcW w:w="1205" w:type="pct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14:paraId="7CCC9245" w14:textId="3539CFA8" w:rsidR="00EF3336" w:rsidRPr="00EF3336" w:rsidRDefault="00EF3336" w:rsidP="00EF3336">
            <w:pPr>
              <w:jc w:val="center"/>
              <w:rPr>
                <w:b/>
                <w:bCs/>
              </w:rPr>
            </w:pPr>
            <w:r w:rsidRPr="00EF3336">
              <w:rPr>
                <w:b/>
                <w:bCs/>
              </w:rPr>
              <w:t>Renal</w:t>
            </w:r>
          </w:p>
        </w:tc>
        <w:tc>
          <w:tcPr>
            <w:tcW w:w="2197" w:type="pct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  <w:hideMark/>
          </w:tcPr>
          <w:p w14:paraId="4F1466AA" w14:textId="77777777" w:rsidR="00EF3336" w:rsidRPr="00EF3336" w:rsidRDefault="00EF3336" w:rsidP="00EF3336">
            <w:r w:rsidRPr="00EF3336">
              <w:t xml:space="preserve">Palpable renal mass.                     </w:t>
            </w:r>
          </w:p>
        </w:tc>
        <w:tc>
          <w:tcPr>
            <w:tcW w:w="1479" w:type="pct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noWrap/>
            <w:vAlign w:val="bottom"/>
            <w:hideMark/>
          </w:tcPr>
          <w:p w14:paraId="5CB3736E" w14:textId="77777777" w:rsidR="00EF3336" w:rsidRPr="00EF3336" w:rsidRDefault="00EF3336" w:rsidP="00EF3336"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6B601D79" w14:textId="77777777" w:rsidR="00EF3336" w:rsidRPr="00EF3336" w:rsidRDefault="00EF3336" w:rsidP="00EF3336"/>
        </w:tc>
      </w:tr>
      <w:tr w:rsidR="00EF3336" w:rsidRPr="00EF3336" w14:paraId="4908B4AD" w14:textId="77777777" w:rsidTr="00EF3336">
        <w:trPr>
          <w:trHeight w:val="81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  <w:hideMark/>
          </w:tcPr>
          <w:p w14:paraId="77FB3BEB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2197" w:type="pct"/>
            <w:gridSpan w:val="2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8" w:space="0" w:color="000000" w:themeColor="text1"/>
            </w:tcBorders>
            <w:vAlign w:val="center"/>
            <w:hideMark/>
          </w:tcPr>
          <w:p w14:paraId="7C36A54C" w14:textId="77777777" w:rsidR="00EF3336" w:rsidRPr="00EF3336" w:rsidRDefault="00EF3336" w:rsidP="00EF3336">
            <w:r w:rsidRPr="00EF3336">
              <w:t>Solid mass in the kidney on imaging.</w:t>
            </w:r>
          </w:p>
        </w:tc>
        <w:tc>
          <w:tcPr>
            <w:tcW w:w="1479" w:type="pct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noWrap/>
            <w:vAlign w:val="bottom"/>
            <w:hideMark/>
          </w:tcPr>
          <w:p w14:paraId="5770496C" w14:textId="77777777" w:rsidR="00EF3336" w:rsidRPr="00EF3336" w:rsidRDefault="00EF3336" w:rsidP="00EF3336"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09BD94F8" w14:textId="77777777" w:rsidR="00EF3336" w:rsidRPr="00EF3336" w:rsidRDefault="00EF3336" w:rsidP="00EF3336"/>
        </w:tc>
      </w:tr>
      <w:tr w:rsidR="00EF3336" w:rsidRPr="00EF3336" w14:paraId="5219664F" w14:textId="77777777" w:rsidTr="00EF3336">
        <w:trPr>
          <w:trHeight w:val="920"/>
        </w:trPr>
        <w:tc>
          <w:tcPr>
            <w:tcW w:w="120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000000" w:themeColor="text1"/>
            </w:tcBorders>
            <w:shd w:val="clear" w:color="auto" w:fill="D9E1F2"/>
            <w:vAlign w:val="center"/>
            <w:hideMark/>
          </w:tcPr>
          <w:p w14:paraId="6E082EBB" w14:textId="05E02B6A" w:rsidR="00EF3336" w:rsidRPr="00EF3336" w:rsidRDefault="00EF3336" w:rsidP="00EF3336">
            <w:pPr>
              <w:jc w:val="center"/>
              <w:rPr>
                <w:b/>
                <w:bCs/>
              </w:rPr>
            </w:pPr>
            <w:r w:rsidRPr="00EF3336">
              <w:rPr>
                <w:b/>
                <w:bCs/>
              </w:rPr>
              <w:t>Testis</w:t>
            </w:r>
          </w:p>
        </w:tc>
        <w:tc>
          <w:tcPr>
            <w:tcW w:w="2197" w:type="pct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000000" w:themeColor="text1"/>
            </w:tcBorders>
            <w:shd w:val="clear" w:color="auto" w:fill="D9E1F2"/>
            <w:vAlign w:val="center"/>
            <w:hideMark/>
          </w:tcPr>
          <w:p w14:paraId="4AF5ACA0" w14:textId="77777777" w:rsidR="00EF3336" w:rsidRPr="00EF3336" w:rsidRDefault="00EF3336" w:rsidP="00EF3336">
            <w:r w:rsidRPr="00EF3336">
              <w:t xml:space="preserve">(Swelling in body) Non-painful enlargement or change in shape or texture of the testis. </w:t>
            </w:r>
          </w:p>
        </w:tc>
        <w:tc>
          <w:tcPr>
            <w:tcW w:w="1479" w:type="pc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D9E1F2"/>
            <w:vAlign w:val="center"/>
            <w:hideMark/>
          </w:tcPr>
          <w:p w14:paraId="4DEC5728" w14:textId="77777777" w:rsidR="00EF3336" w:rsidRPr="00EF3336" w:rsidRDefault="00EF3336" w:rsidP="00EF3336"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7ED87BFC" w14:textId="77777777" w:rsidR="00EF3336" w:rsidRPr="00EF3336" w:rsidRDefault="00EF3336" w:rsidP="00EF3336"/>
        </w:tc>
      </w:tr>
      <w:tr w:rsidR="00EF3336" w:rsidRPr="00EF3336" w14:paraId="62048586" w14:textId="77777777" w:rsidTr="00EF3336">
        <w:trPr>
          <w:trHeight w:val="1010"/>
        </w:trPr>
        <w:tc>
          <w:tcPr>
            <w:tcW w:w="1205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3376D6F7" w14:textId="03EE2AA6" w:rsidR="00EF3336" w:rsidRPr="00EF3336" w:rsidRDefault="00EF3336" w:rsidP="00EF3336">
            <w:pPr>
              <w:jc w:val="center"/>
              <w:rPr>
                <w:b/>
                <w:bCs/>
              </w:rPr>
            </w:pPr>
            <w:r w:rsidRPr="00EF3336">
              <w:rPr>
                <w:b/>
                <w:bCs/>
              </w:rPr>
              <w:lastRenderedPageBreak/>
              <w:t>Penile</w:t>
            </w:r>
          </w:p>
        </w:tc>
        <w:tc>
          <w:tcPr>
            <w:tcW w:w="2197" w:type="pct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8" w:space="0" w:color="000000" w:themeColor="text1"/>
            </w:tcBorders>
            <w:vAlign w:val="center"/>
            <w:hideMark/>
          </w:tcPr>
          <w:p w14:paraId="71219BA4" w14:textId="77777777" w:rsidR="00EF3336" w:rsidRPr="00EF3336" w:rsidRDefault="00EF3336" w:rsidP="00EF3336">
            <w:r w:rsidRPr="00EF3336">
              <w:t>Mass or ulcerated lesion, STI excluded/treated, unexplained or persistent symptoms affecting the foreskin or glans.</w:t>
            </w:r>
          </w:p>
        </w:tc>
        <w:tc>
          <w:tcPr>
            <w:tcW w:w="1479" w:type="pc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15CE195" w14:textId="77777777" w:rsidR="00EF3336" w:rsidRPr="00EF3336" w:rsidRDefault="00EF3336" w:rsidP="00EF3336"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5346E679" w14:textId="77777777" w:rsidR="00EF3336" w:rsidRPr="00EF3336" w:rsidRDefault="00EF3336" w:rsidP="00EF3336"/>
        </w:tc>
      </w:tr>
      <w:tr w:rsidR="00EF3336" w:rsidRPr="00EF3336" w14:paraId="300F38D7" w14:textId="77777777" w:rsidTr="00EF3336">
        <w:trPr>
          <w:trHeight w:val="300"/>
        </w:trPr>
        <w:tc>
          <w:tcPr>
            <w:tcW w:w="1205" w:type="pct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2835027" w14:textId="62E6CB10" w:rsidR="00EF3336" w:rsidRPr="00EF3336" w:rsidRDefault="00EF3336" w:rsidP="00EF3336">
            <w:pPr>
              <w:jc w:val="center"/>
              <w:rPr>
                <w:b/>
                <w:bCs/>
              </w:rPr>
            </w:pPr>
            <w:r w:rsidRPr="00EF3336">
              <w:rPr>
                <w:b/>
                <w:bCs/>
              </w:rPr>
              <w:t>Prostate</w:t>
            </w:r>
          </w:p>
          <w:p w14:paraId="62A6C647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33117107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3F29EE36" w14:textId="77777777" w:rsidR="00EF3336" w:rsidRPr="00EF3336" w:rsidRDefault="00EF3336" w:rsidP="00EF3336">
            <w:pPr>
              <w:jc w:val="center"/>
            </w:pPr>
            <w:r w:rsidRPr="00EF3336">
              <w:t>(This form is not for the referral of patients with a known prostate cancer diagnosis – please refer urgently to last known consultant)</w:t>
            </w:r>
          </w:p>
          <w:p w14:paraId="46A47132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2D97745D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2657EE86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1666633F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70FA362F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49FDA228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2242C6C1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76CF9501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14943EBA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163726B0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5CD3DB7E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46985B65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5DF71DBD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6C3CB2A6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6F9E8615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2F8AD688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7C54DF77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5F0DE40C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32F2781A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1AF64BD3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</w:p>
          <w:p w14:paraId="75C790FA" w14:textId="77777777" w:rsidR="00EF3336" w:rsidRPr="00EF3336" w:rsidRDefault="00EF3336" w:rsidP="00EF3336">
            <w:pPr>
              <w:jc w:val="center"/>
              <w:rPr>
                <w:b/>
                <w:bCs/>
              </w:rPr>
            </w:pPr>
            <w:r w:rsidRPr="00EF3336">
              <w:rPr>
                <w:b/>
                <w:bCs/>
              </w:rPr>
              <w:t>Prostate</w:t>
            </w:r>
          </w:p>
        </w:tc>
        <w:tc>
          <w:tcPr>
            <w:tcW w:w="3676" w:type="pct"/>
            <w:gridSpan w:val="3"/>
            <w:vMerge w:val="restart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FFFF00"/>
            <w:vAlign w:val="center"/>
            <w:hideMark/>
          </w:tcPr>
          <w:p w14:paraId="0411B0EC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PSA value(s)         Result</w:t>
            </w:r>
            <w:r w:rsidRPr="00EF3336">
              <w:t xml:space="preserve">:   </w:t>
            </w:r>
            <w:bookmarkStart w:id="43" w:name="Taj5pd4vDLhHudYdeUzx"/>
            <w:r w:rsidRPr="00EF3336">
              <w:fldChar w:fldCharType="begin">
                <w:ffData>
                  <w:name w:val="Taj5pd4vDLhHudYdeUzx"/>
                  <w:enabled w:val="0"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Single Code Entry: PSA (prostate-specific antigen) level</w:t>
            </w:r>
            <w:r w:rsidRPr="00EF3336">
              <w:fldChar w:fldCharType="end"/>
            </w:r>
            <w:bookmarkEnd w:id="43"/>
            <w:r w:rsidRPr="00EF3336">
              <w:t xml:space="preserve">                           </w:t>
            </w: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35BD0901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</w:tr>
      <w:tr w:rsidR="00EF3336" w:rsidRPr="00EF3336" w14:paraId="5C78EA44" w14:textId="77777777" w:rsidTr="00EF3336">
        <w:trPr>
          <w:trHeight w:val="30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530462E7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3676" w:type="pct"/>
            <w:gridSpan w:val="3"/>
            <w:vMerge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14:paraId="6A5306BE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0E36842A" w14:textId="77777777" w:rsidR="00EF3336" w:rsidRPr="00EF3336" w:rsidRDefault="00EF3336" w:rsidP="00EF3336"/>
        </w:tc>
      </w:tr>
      <w:tr w:rsidR="00EF3336" w:rsidRPr="00EF3336" w14:paraId="313D0D7D" w14:textId="77777777" w:rsidTr="00EF3336">
        <w:trPr>
          <w:trHeight w:val="30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25C01696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3676" w:type="pct"/>
            <w:gridSpan w:val="3"/>
            <w:vMerge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14:paraId="552F30D6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0E71725D" w14:textId="77777777" w:rsidR="00EF3336" w:rsidRPr="00EF3336" w:rsidRDefault="00EF3336" w:rsidP="00EF3336"/>
        </w:tc>
      </w:tr>
      <w:tr w:rsidR="00EF3336" w:rsidRPr="00EF3336" w14:paraId="09449D82" w14:textId="77777777" w:rsidTr="00EF3336">
        <w:trPr>
          <w:trHeight w:val="4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0E3B34A1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3676" w:type="pct"/>
            <w:gridSpan w:val="3"/>
            <w:vMerge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14:paraId="105EAB28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1AD8C685" w14:textId="77777777" w:rsidR="00EF3336" w:rsidRPr="00EF3336" w:rsidRDefault="00EF3336" w:rsidP="00EF3336"/>
        </w:tc>
      </w:tr>
      <w:tr w:rsidR="00EF3336" w:rsidRPr="00EF3336" w14:paraId="6B0254F4" w14:textId="77777777" w:rsidTr="00EF3336">
        <w:trPr>
          <w:trHeight w:val="30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285B38C1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3676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E9D0440" w14:textId="77777777" w:rsidR="00EF3336" w:rsidRPr="00EF3336" w:rsidRDefault="00EF3336" w:rsidP="00EF3336">
            <w:r w:rsidRPr="00EF3336">
              <w:t xml:space="preserve">For repeated PSA, previous result:  </w:t>
            </w:r>
            <w:bookmarkStart w:id="44" w:name="Text12"/>
            <w:r w:rsidRPr="00EF3336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fldChar w:fldCharType="end"/>
            </w:r>
            <w:bookmarkEnd w:id="44"/>
            <w:r w:rsidRPr="00EF3336">
              <w:t xml:space="preserve">               Date: </w:t>
            </w:r>
            <w:bookmarkStart w:id="45" w:name="Text13"/>
            <w:r w:rsidRPr="00EF333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fldChar w:fldCharType="end"/>
            </w:r>
            <w:bookmarkEnd w:id="45"/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78B8F7AB" w14:textId="77777777" w:rsidR="00EF3336" w:rsidRPr="00EF3336" w:rsidRDefault="00EF3336" w:rsidP="00EF3336"/>
        </w:tc>
      </w:tr>
      <w:tr w:rsidR="00EF3336" w:rsidRPr="00EF3336" w14:paraId="58E9F367" w14:textId="77777777" w:rsidTr="00EF3336">
        <w:trPr>
          <w:trHeight w:val="30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5381FBF7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3676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FFFF00"/>
            <w:noWrap/>
            <w:vAlign w:val="center"/>
          </w:tcPr>
          <w:p w14:paraId="3CAC1F27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 xml:space="preserve">UTI has been excluded by Dipstick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rPr>
                <w:b/>
                <w:bCs/>
              </w:rPr>
              <w:t xml:space="preserve">   OR   MSU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rPr>
                <w:b/>
                <w:bCs/>
              </w:rPr>
              <w:t xml:space="preserve">              Date: </w:t>
            </w:r>
            <w:bookmarkStart w:id="46" w:name="Text14"/>
            <w:r w:rsidRPr="00EF333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F3336">
              <w:rPr>
                <w:b/>
                <w:bCs/>
              </w:rPr>
              <w:instrText xml:space="preserve"> FORMTEXT </w:instrText>
            </w:r>
            <w:r w:rsidRPr="00EF3336">
              <w:fldChar w:fldCharType="separate"/>
            </w:r>
            <w:r w:rsidRPr="00EF3336">
              <w:rPr>
                <w:b/>
                <w:bCs/>
              </w:rPr>
              <w:t> </w:t>
            </w:r>
            <w:r w:rsidRPr="00EF3336">
              <w:rPr>
                <w:b/>
                <w:bCs/>
              </w:rPr>
              <w:t> </w:t>
            </w:r>
            <w:r w:rsidRPr="00EF3336">
              <w:rPr>
                <w:b/>
                <w:bCs/>
              </w:rPr>
              <w:t> </w:t>
            </w:r>
            <w:r w:rsidRPr="00EF3336">
              <w:rPr>
                <w:b/>
                <w:bCs/>
              </w:rPr>
              <w:t> </w:t>
            </w:r>
            <w:r w:rsidRPr="00EF3336">
              <w:rPr>
                <w:b/>
                <w:bCs/>
              </w:rPr>
              <w:t> </w:t>
            </w:r>
            <w:r w:rsidRPr="00EF3336">
              <w:fldChar w:fldCharType="end"/>
            </w:r>
            <w:bookmarkEnd w:id="46"/>
          </w:p>
          <w:p w14:paraId="3233EEA4" w14:textId="77777777" w:rsidR="00EF3336" w:rsidRPr="00EF3336" w:rsidRDefault="00EF3336" w:rsidP="00EF3336"/>
          <w:p w14:paraId="0D56CA65" w14:textId="77777777" w:rsidR="00EF3336" w:rsidRPr="00EF3336" w:rsidRDefault="00EF3336" w:rsidP="00EF3336">
            <w:r w:rsidRPr="00EF3336">
              <w:t>(GP acknowledges that PSA levels can remain elevated for approximately 4-6 weeks post UTI and has excluded appropriately. Latest dipstick/ MSU results included here.)</w:t>
            </w: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559F3CBD" w14:textId="77777777" w:rsidR="00EF3336" w:rsidRPr="00EF3336" w:rsidRDefault="00EF3336" w:rsidP="00EF3336"/>
        </w:tc>
      </w:tr>
      <w:tr w:rsidR="00EF3336" w:rsidRPr="00EF3336" w14:paraId="5D91423E" w14:textId="77777777" w:rsidTr="00EF3336">
        <w:trPr>
          <w:trHeight w:val="30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222BA0F8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0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14:paraId="7ECB08CE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Age</w:t>
            </w:r>
          </w:p>
        </w:tc>
        <w:tc>
          <w:tcPr>
            <w:tcW w:w="113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E1DC850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Positive PSA referral range</w:t>
            </w:r>
          </w:p>
        </w:tc>
        <w:tc>
          <w:tcPr>
            <w:tcW w:w="147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79A7A1B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Additional notes</w:t>
            </w: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2C4B3DDE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</w:tr>
      <w:tr w:rsidR="00EF3336" w:rsidRPr="00EF3336" w14:paraId="715D08A3" w14:textId="77777777" w:rsidTr="00EF3336">
        <w:trPr>
          <w:trHeight w:val="30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28A72123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067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4F9F1"/>
            <w:noWrap/>
            <w:vAlign w:val="bottom"/>
            <w:hideMark/>
          </w:tcPr>
          <w:p w14:paraId="2EAF02AC" w14:textId="77777777" w:rsidR="00EF3336" w:rsidRPr="00EF3336" w:rsidRDefault="00EF3336" w:rsidP="00EF3336">
            <w:r w:rsidRPr="00EF3336">
              <w:t>Below 40 years</w:t>
            </w:r>
          </w:p>
        </w:tc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F9F1"/>
            <w:noWrap/>
            <w:vAlign w:val="bottom"/>
            <w:hideMark/>
          </w:tcPr>
          <w:p w14:paraId="0B065ADA" w14:textId="77777777" w:rsidR="00EF3336" w:rsidRPr="00EF3336" w:rsidRDefault="00EF3336" w:rsidP="00EF3336">
            <w:r w:rsidRPr="00EF3336">
              <w:t>Use clinical judgement as per NICE guidelines</w:t>
            </w:r>
          </w:p>
        </w:tc>
        <w:tc>
          <w:tcPr>
            <w:tcW w:w="14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4F9F1"/>
            <w:noWrap/>
            <w:vAlign w:val="bottom"/>
            <w:hideMark/>
          </w:tcPr>
          <w:p w14:paraId="0DD812EC" w14:textId="77777777" w:rsidR="00EF3336" w:rsidRPr="00EF3336" w:rsidRDefault="00EF3336" w:rsidP="00EF3336">
            <w:r w:rsidRPr="00EF3336">
              <w:t> </w:t>
            </w:r>
            <w:bookmarkStart w:id="47" w:name="Text17"/>
            <w:r w:rsidRPr="00EF333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fldChar w:fldCharType="end"/>
            </w:r>
            <w:bookmarkEnd w:id="47"/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355AA447" w14:textId="77777777" w:rsidR="00EF3336" w:rsidRPr="00EF3336" w:rsidRDefault="00EF3336" w:rsidP="00EF3336"/>
        </w:tc>
      </w:tr>
      <w:tr w:rsidR="00EF3336" w:rsidRPr="00EF3336" w14:paraId="78EEFD44" w14:textId="77777777" w:rsidTr="00EF3336">
        <w:trPr>
          <w:trHeight w:val="30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1921550C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067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4F9F1"/>
            <w:noWrap/>
            <w:vAlign w:val="bottom"/>
            <w:hideMark/>
          </w:tcPr>
          <w:p w14:paraId="2EC85C57" w14:textId="77777777" w:rsidR="00EF3336" w:rsidRPr="00EF3336" w:rsidRDefault="00EF3336" w:rsidP="00EF3336">
            <w:r w:rsidRPr="00EF3336">
              <w:t>40 - 49 years</w:t>
            </w:r>
          </w:p>
        </w:tc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F9F1"/>
            <w:noWrap/>
            <w:vAlign w:val="bottom"/>
            <w:hideMark/>
          </w:tcPr>
          <w:p w14:paraId="578B4B2C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&gt;2.5</w:t>
            </w:r>
          </w:p>
        </w:tc>
        <w:tc>
          <w:tcPr>
            <w:tcW w:w="14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4F9F1"/>
            <w:noWrap/>
            <w:vAlign w:val="bottom"/>
            <w:hideMark/>
          </w:tcPr>
          <w:p w14:paraId="15CFC176" w14:textId="77777777" w:rsidR="00EF3336" w:rsidRPr="00EF3336" w:rsidRDefault="00EF3336" w:rsidP="00EF3336">
            <w:r w:rsidRPr="00EF3336">
              <w:t> </w:t>
            </w:r>
            <w:bookmarkStart w:id="48" w:name="Text15"/>
            <w:r w:rsidRPr="00EF333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fldChar w:fldCharType="end"/>
            </w:r>
            <w:bookmarkEnd w:id="48"/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5E3D839D" w14:textId="77777777" w:rsidR="00EF3336" w:rsidRPr="00EF3336" w:rsidRDefault="00EF3336" w:rsidP="00EF3336"/>
        </w:tc>
      </w:tr>
      <w:tr w:rsidR="00EF3336" w:rsidRPr="00EF3336" w14:paraId="1706F6FB" w14:textId="77777777" w:rsidTr="00EF3336">
        <w:trPr>
          <w:trHeight w:val="30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037714BD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067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4F9F1"/>
            <w:noWrap/>
            <w:vAlign w:val="bottom"/>
            <w:hideMark/>
          </w:tcPr>
          <w:p w14:paraId="0A635408" w14:textId="77777777" w:rsidR="00EF3336" w:rsidRPr="00EF3336" w:rsidRDefault="00EF3336" w:rsidP="00EF3336">
            <w:r w:rsidRPr="00EF3336">
              <w:t>50 - 59 years</w:t>
            </w:r>
          </w:p>
        </w:tc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F9F1"/>
            <w:vAlign w:val="center"/>
            <w:hideMark/>
          </w:tcPr>
          <w:p w14:paraId="1F9B6151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&gt;3.5</w:t>
            </w:r>
          </w:p>
        </w:tc>
        <w:tc>
          <w:tcPr>
            <w:tcW w:w="14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4F9F1"/>
            <w:noWrap/>
            <w:vAlign w:val="bottom"/>
            <w:hideMark/>
          </w:tcPr>
          <w:p w14:paraId="26F132EC" w14:textId="77777777" w:rsidR="00EF3336" w:rsidRPr="00EF3336" w:rsidRDefault="00EF3336" w:rsidP="00EF3336">
            <w:r w:rsidRPr="00EF3336">
              <w:t xml:space="preserve"> </w:t>
            </w:r>
            <w:bookmarkStart w:id="49" w:name="Text16"/>
            <w:r w:rsidRPr="00EF333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fldChar w:fldCharType="end"/>
            </w:r>
            <w:bookmarkEnd w:id="49"/>
            <w:r w:rsidRPr="00EF3336">
              <w:t xml:space="preserve"> </w:t>
            </w: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0E3B610D" w14:textId="77777777" w:rsidR="00EF3336" w:rsidRPr="00EF3336" w:rsidRDefault="00EF3336" w:rsidP="00EF3336"/>
        </w:tc>
      </w:tr>
      <w:tr w:rsidR="00EF3336" w:rsidRPr="00EF3336" w14:paraId="07131A47" w14:textId="77777777" w:rsidTr="00EF3336">
        <w:trPr>
          <w:trHeight w:val="30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013DCB10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067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4F9F1"/>
            <w:noWrap/>
            <w:vAlign w:val="bottom"/>
            <w:hideMark/>
          </w:tcPr>
          <w:p w14:paraId="3AA3CA0D" w14:textId="77777777" w:rsidR="00EF3336" w:rsidRPr="00EF3336" w:rsidRDefault="00EF3336" w:rsidP="00EF3336">
            <w:r w:rsidRPr="00EF3336">
              <w:t>60 - 69 years</w:t>
            </w:r>
          </w:p>
        </w:tc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F9F1"/>
            <w:noWrap/>
            <w:vAlign w:val="bottom"/>
            <w:hideMark/>
          </w:tcPr>
          <w:p w14:paraId="388B3921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&gt;4.5</w:t>
            </w:r>
          </w:p>
        </w:tc>
        <w:tc>
          <w:tcPr>
            <w:tcW w:w="14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4F9F1"/>
            <w:noWrap/>
            <w:vAlign w:val="bottom"/>
            <w:hideMark/>
          </w:tcPr>
          <w:p w14:paraId="501B7536" w14:textId="77777777" w:rsidR="00EF3336" w:rsidRPr="00EF3336" w:rsidRDefault="00EF3336" w:rsidP="00EF3336">
            <w:r w:rsidRPr="00EF3336">
              <w:t xml:space="preserve"> </w:t>
            </w:r>
            <w:bookmarkStart w:id="50" w:name="Text18"/>
            <w:r w:rsidRPr="00EF3336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fldChar w:fldCharType="end"/>
            </w:r>
            <w:bookmarkEnd w:id="50"/>
            <w:r w:rsidRPr="00EF3336">
              <w:t xml:space="preserve"> </w:t>
            </w: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486C8ABC" w14:textId="77777777" w:rsidR="00EF3336" w:rsidRPr="00EF3336" w:rsidRDefault="00EF3336" w:rsidP="00EF3336"/>
        </w:tc>
      </w:tr>
      <w:tr w:rsidR="00EF3336" w:rsidRPr="00EF3336" w14:paraId="77EF8385" w14:textId="77777777" w:rsidTr="00EF3336">
        <w:trPr>
          <w:trHeight w:val="30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02E3D051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067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4F9F1"/>
            <w:noWrap/>
            <w:vAlign w:val="bottom"/>
            <w:hideMark/>
          </w:tcPr>
          <w:p w14:paraId="78BB6194" w14:textId="77777777" w:rsidR="00EF3336" w:rsidRPr="00EF3336" w:rsidRDefault="00EF3336" w:rsidP="00EF3336">
            <w:r w:rsidRPr="00EF3336">
              <w:t>70 - 79 years</w:t>
            </w:r>
          </w:p>
        </w:tc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F9F1"/>
            <w:vAlign w:val="center"/>
            <w:hideMark/>
          </w:tcPr>
          <w:p w14:paraId="479B66C6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&gt;6.5</w:t>
            </w:r>
          </w:p>
        </w:tc>
        <w:tc>
          <w:tcPr>
            <w:tcW w:w="14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4F9F1"/>
            <w:noWrap/>
            <w:vAlign w:val="bottom"/>
            <w:hideMark/>
          </w:tcPr>
          <w:p w14:paraId="2FC29C03" w14:textId="77777777" w:rsidR="00EF3336" w:rsidRPr="00EF3336" w:rsidRDefault="00EF3336" w:rsidP="00EF3336">
            <w:r w:rsidRPr="00EF3336">
              <w:t xml:space="preserve"> </w:t>
            </w:r>
            <w:bookmarkStart w:id="51" w:name="Text19"/>
            <w:r w:rsidRPr="00EF3336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fldChar w:fldCharType="end"/>
            </w:r>
            <w:bookmarkEnd w:id="51"/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57E7F003" w14:textId="77777777" w:rsidR="00EF3336" w:rsidRPr="00EF3336" w:rsidRDefault="00EF3336" w:rsidP="00EF3336"/>
        </w:tc>
      </w:tr>
      <w:tr w:rsidR="00EF3336" w:rsidRPr="00EF3336" w14:paraId="5B23D697" w14:textId="77777777" w:rsidTr="00EF3336">
        <w:trPr>
          <w:trHeight w:val="57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3A957CC1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067" w:type="pct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F4F9F1"/>
            <w:noWrap/>
            <w:vAlign w:val="center"/>
            <w:hideMark/>
          </w:tcPr>
          <w:p w14:paraId="13DFC046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80 + years*</w:t>
            </w:r>
          </w:p>
        </w:tc>
        <w:tc>
          <w:tcPr>
            <w:tcW w:w="1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F9F1"/>
            <w:vAlign w:val="center"/>
            <w:hideMark/>
          </w:tcPr>
          <w:p w14:paraId="09DFEDD6" w14:textId="77777777" w:rsidR="00EF3336" w:rsidRPr="00EF3336" w:rsidRDefault="00EF3336" w:rsidP="00EF3336">
            <w:r w:rsidRPr="00EF3336">
              <w:rPr>
                <w:b/>
                <w:bCs/>
                <w:u w:val="single"/>
              </w:rPr>
              <w:t xml:space="preserve">&gt;20 &amp; asymptomatic </w:t>
            </w:r>
            <w:r w:rsidRPr="00EF3336">
              <w:rPr>
                <w:u w:val="single"/>
              </w:rPr>
              <w:t xml:space="preserve"> </w:t>
            </w:r>
            <w:r w:rsidRPr="00EF3336">
              <w:t xml:space="preserve"> </w:t>
            </w:r>
          </w:p>
          <w:p w14:paraId="6EB3EB41" w14:textId="77777777" w:rsidR="00EF3336" w:rsidRPr="00EF3336" w:rsidRDefault="00EF3336" w:rsidP="00EF3336">
            <w:r w:rsidRPr="00EF3336">
              <w:t xml:space="preserve">OR   </w:t>
            </w:r>
          </w:p>
          <w:p w14:paraId="07550584" w14:textId="77777777" w:rsidR="00EF3336" w:rsidRPr="00EF3336" w:rsidRDefault="00EF3336" w:rsidP="00EF3336">
            <w:r w:rsidRPr="00EF3336">
              <w:rPr>
                <w:b/>
                <w:bCs/>
                <w:u w:val="single"/>
              </w:rPr>
              <w:t>&gt;7.5 &amp; symptomatic</w:t>
            </w:r>
            <w:r w:rsidRPr="00EF3336">
              <w:br/>
              <w:t>(bone pain / weight loss)</w:t>
            </w:r>
          </w:p>
        </w:tc>
        <w:tc>
          <w:tcPr>
            <w:tcW w:w="1479" w:type="pct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4F9F1"/>
            <w:vAlign w:val="bottom"/>
          </w:tcPr>
          <w:p w14:paraId="63C157D1" w14:textId="77777777" w:rsidR="00EF3336" w:rsidRPr="00EF3336" w:rsidRDefault="00EF3336" w:rsidP="00EF3336">
            <w:r w:rsidRPr="00EF3336">
              <w:t>* If PSA is between 7.5 - 20, the guidance is to repeat in 6 months and to refer via 2ww if referral criteria met or if PSA has doubled and the patient has a WHO</w:t>
            </w:r>
            <w:r w:rsidRPr="00EF3336">
              <w:br/>
              <w:t>performance status of 0 or 1.</w:t>
            </w:r>
          </w:p>
          <w:p w14:paraId="0B52D5FB" w14:textId="77777777" w:rsidR="00EF3336" w:rsidRPr="00EF3336" w:rsidRDefault="00EF3336" w:rsidP="00EF3336"/>
          <w:p w14:paraId="03E7A4A0" w14:textId="77777777" w:rsidR="00EF3336" w:rsidRPr="00EF3336" w:rsidRDefault="00EF3336" w:rsidP="00EF3336">
            <w:r w:rsidRPr="00EF3336">
              <w:t>If patients do not fit the outlined criteria but concerns remain, seek appropriate support via “advice and guidance".</w:t>
            </w: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68A34891" w14:textId="77777777" w:rsidR="00EF3336" w:rsidRPr="00EF3336" w:rsidRDefault="00EF3336" w:rsidP="00EF3336"/>
        </w:tc>
      </w:tr>
      <w:tr w:rsidR="00EF3336" w:rsidRPr="00EF3336" w14:paraId="0C44E6E4" w14:textId="77777777" w:rsidTr="00EF3336">
        <w:trPr>
          <w:trHeight w:val="95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08EC38A0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067" w:type="pct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944F677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130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5B010BE" w14:textId="77777777" w:rsidR="00EF3336" w:rsidRPr="00EF3336" w:rsidRDefault="00EF3336" w:rsidP="00EF3336"/>
        </w:tc>
        <w:tc>
          <w:tcPr>
            <w:tcW w:w="1479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14:paraId="1E7F16E0" w14:textId="77777777" w:rsidR="00EF3336" w:rsidRPr="00EF3336" w:rsidRDefault="00EF3336" w:rsidP="00EF3336"/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0C9D5EA7" w14:textId="77777777" w:rsidR="00EF3336" w:rsidRPr="00EF3336" w:rsidRDefault="00EF3336" w:rsidP="00EF3336"/>
        </w:tc>
      </w:tr>
      <w:tr w:rsidR="00EF3336" w:rsidRPr="00EF3336" w14:paraId="19FDB383" w14:textId="77777777" w:rsidTr="00EF3336">
        <w:trPr>
          <w:trHeight w:val="29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4A5A7179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067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  <w:hideMark/>
          </w:tcPr>
          <w:p w14:paraId="0AC01516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DRE*</w:t>
            </w:r>
            <w:r w:rsidRPr="00EF3336">
              <w:t xml:space="preserve"> -</w:t>
            </w:r>
            <w:r w:rsidRPr="00EF3336">
              <w:rPr>
                <w:b/>
                <w:bCs/>
              </w:rPr>
              <w:t xml:space="preserve"> </w:t>
            </w:r>
            <w:r w:rsidRPr="00EF3336">
              <w:t>(Mandatory only if PSA is normal/borderline)</w:t>
            </w:r>
          </w:p>
        </w:tc>
        <w:tc>
          <w:tcPr>
            <w:tcW w:w="1130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05F5B693" w14:textId="77777777" w:rsidR="00EF3336" w:rsidRPr="00EF3336" w:rsidRDefault="00EF3336" w:rsidP="00EF3336">
            <w:r w:rsidRPr="00EF3336">
              <w:rPr>
                <w:b/>
                <w:bCs/>
              </w:rPr>
              <w:t>Benign</w:t>
            </w:r>
            <w:r w:rsidRPr="00EF3336">
              <w:t xml:space="preserve"> (soft/smooth)</w:t>
            </w:r>
            <w:r w:rsidRPr="00EF3336">
              <w:rPr>
                <w:b/>
                <w:bCs/>
              </w:rPr>
              <w:t xml:space="preserve"> 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rPr>
                <w:b/>
                <w:bCs/>
              </w:rPr>
              <w:t xml:space="preserve">   </w:t>
            </w:r>
            <w:r w:rsidRPr="00EF3336">
              <w:t xml:space="preserve">                                       </w:t>
            </w:r>
          </w:p>
          <w:p w14:paraId="3E69E71D" w14:textId="77777777" w:rsidR="00EF3336" w:rsidRPr="00EF3336" w:rsidRDefault="00EF3336" w:rsidP="00EF3336"/>
          <w:p w14:paraId="7FD428D6" w14:textId="77777777" w:rsidR="00EF3336" w:rsidRPr="00EF3336" w:rsidRDefault="00EF3336" w:rsidP="00EF3336"/>
        </w:tc>
        <w:tc>
          <w:tcPr>
            <w:tcW w:w="1479" w:type="pct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D9E2F3" w:themeFill="accent1" w:themeFillTint="33"/>
            <w:vAlign w:val="bottom"/>
          </w:tcPr>
          <w:p w14:paraId="092F89C3" w14:textId="77777777" w:rsidR="00EF3336" w:rsidRPr="00EF3336" w:rsidRDefault="00EF3336" w:rsidP="00EF3336">
            <w:pPr>
              <w:rPr>
                <w:b/>
                <w:bCs/>
              </w:rPr>
            </w:pPr>
          </w:p>
          <w:p w14:paraId="7FC4C697" w14:textId="77777777" w:rsidR="00EF3336" w:rsidRPr="00EF3336" w:rsidRDefault="00EF3336" w:rsidP="00EF3336">
            <w:r w:rsidRPr="00EF3336">
              <w:rPr>
                <w:b/>
                <w:bCs/>
              </w:rPr>
              <w:t xml:space="preserve">Abnormal </w:t>
            </w:r>
            <w:r w:rsidRPr="00EF3336">
              <w:t xml:space="preserve">(hard/irregular/nodular/ asymmetric) 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t xml:space="preserve">                                                                                                </w:t>
            </w:r>
          </w:p>
          <w:p w14:paraId="3B039D5F" w14:textId="77777777" w:rsidR="00EF3336" w:rsidRPr="00EF3336" w:rsidRDefault="00EF3336" w:rsidP="00EF3336"/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14B90B93" w14:textId="77777777" w:rsidR="00EF3336" w:rsidRPr="00EF3336" w:rsidRDefault="00EF3336" w:rsidP="00EF3336"/>
        </w:tc>
      </w:tr>
      <w:tr w:rsidR="00EF3336" w:rsidRPr="00EF3336" w14:paraId="5CA2322A" w14:textId="77777777" w:rsidTr="00EF3336">
        <w:trPr>
          <w:trHeight w:val="54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34DC6967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06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C472D5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130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97603C3" w14:textId="77777777" w:rsidR="00EF3336" w:rsidRPr="00EF3336" w:rsidRDefault="00EF3336" w:rsidP="00EF3336"/>
        </w:tc>
        <w:tc>
          <w:tcPr>
            <w:tcW w:w="1479" w:type="pct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14:paraId="7F7B1405" w14:textId="77777777" w:rsidR="00EF3336" w:rsidRPr="00EF3336" w:rsidRDefault="00EF3336" w:rsidP="00EF3336"/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bottom"/>
            <w:hideMark/>
          </w:tcPr>
          <w:p w14:paraId="2FBC0F42" w14:textId="77777777" w:rsidR="00EF3336" w:rsidRPr="00EF3336" w:rsidRDefault="00EF3336" w:rsidP="00EF3336"/>
        </w:tc>
      </w:tr>
      <w:tr w:rsidR="00EF3336" w:rsidRPr="00EF3336" w14:paraId="0F5E1F70" w14:textId="77777777" w:rsidTr="00EF3336">
        <w:trPr>
          <w:trHeight w:val="42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556B5145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067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F9F3FF"/>
            <w:noWrap/>
            <w:vAlign w:val="center"/>
            <w:hideMark/>
          </w:tcPr>
          <w:p w14:paraId="1119A002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 xml:space="preserve"> MRI Checklist</w:t>
            </w:r>
          </w:p>
        </w:tc>
        <w:tc>
          <w:tcPr>
            <w:tcW w:w="113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9F3FF"/>
            <w:vAlign w:val="bottom"/>
            <w:hideMark/>
          </w:tcPr>
          <w:p w14:paraId="1F1C1B56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 xml:space="preserve"> Does the patient have:</w:t>
            </w:r>
          </w:p>
        </w:tc>
        <w:tc>
          <w:tcPr>
            <w:tcW w:w="14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3FF"/>
            <w:vAlign w:val="bottom"/>
            <w:hideMark/>
          </w:tcPr>
          <w:p w14:paraId="145164F9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Y                             N</w:t>
            </w: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119B56D0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</w:tr>
      <w:tr w:rsidR="00EF3336" w:rsidRPr="00EF3336" w14:paraId="1468E31D" w14:textId="77777777" w:rsidTr="00EF3336">
        <w:trPr>
          <w:trHeight w:val="42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28E8D62B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06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76CF83B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3FF"/>
            <w:vAlign w:val="bottom"/>
            <w:hideMark/>
          </w:tcPr>
          <w:p w14:paraId="7A7BA348" w14:textId="77777777" w:rsidR="00EF3336" w:rsidRPr="00EF3336" w:rsidRDefault="00EF3336" w:rsidP="00EF3336">
            <w:r w:rsidRPr="00EF3336">
              <w:t>Pacemaker</w:t>
            </w:r>
          </w:p>
        </w:tc>
        <w:tc>
          <w:tcPr>
            <w:tcW w:w="1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3FF"/>
            <w:vAlign w:val="bottom"/>
            <w:hideMark/>
          </w:tcPr>
          <w:p w14:paraId="7433F5AB" w14:textId="77777777" w:rsidR="00EF3336" w:rsidRPr="00EF3336" w:rsidRDefault="00EF3336" w:rsidP="00EF3336">
            <w:r w:rsidRPr="00EF3336">
              <w:t xml:space="preserve">YES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t xml:space="preserve">                    NO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08648C59" w14:textId="77777777" w:rsidR="00EF3336" w:rsidRPr="00EF3336" w:rsidRDefault="00EF3336" w:rsidP="00EF3336"/>
        </w:tc>
      </w:tr>
      <w:tr w:rsidR="00EF3336" w:rsidRPr="00EF3336" w14:paraId="6E69A3E6" w14:textId="77777777" w:rsidTr="00EF3336">
        <w:trPr>
          <w:trHeight w:val="42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16DD8C88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06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C64EB56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3FF"/>
            <w:vAlign w:val="bottom"/>
            <w:hideMark/>
          </w:tcPr>
          <w:p w14:paraId="56A52958" w14:textId="77777777" w:rsidR="00EF3336" w:rsidRPr="00EF3336" w:rsidRDefault="00EF3336" w:rsidP="00EF3336">
            <w:r w:rsidRPr="00EF3336">
              <w:t>Cranial aneurysm clip / stent / coil</w:t>
            </w:r>
          </w:p>
        </w:tc>
        <w:tc>
          <w:tcPr>
            <w:tcW w:w="1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3FF"/>
            <w:vAlign w:val="bottom"/>
            <w:hideMark/>
          </w:tcPr>
          <w:p w14:paraId="192FEC6A" w14:textId="77777777" w:rsidR="00EF3336" w:rsidRPr="00EF3336" w:rsidRDefault="00EF3336" w:rsidP="00EF3336">
            <w:r w:rsidRPr="00EF3336">
              <w:t xml:space="preserve">YES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t xml:space="preserve">                    NO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5E8D5102" w14:textId="77777777" w:rsidR="00EF3336" w:rsidRPr="00EF3336" w:rsidRDefault="00EF3336" w:rsidP="00EF3336"/>
        </w:tc>
      </w:tr>
      <w:tr w:rsidR="00EF3336" w:rsidRPr="00EF3336" w14:paraId="4208E314" w14:textId="77777777" w:rsidTr="00EF3336">
        <w:trPr>
          <w:trHeight w:val="42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65C19727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06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ED0A2E3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3FF"/>
            <w:vAlign w:val="bottom"/>
            <w:hideMark/>
          </w:tcPr>
          <w:p w14:paraId="3505B1A3" w14:textId="77777777" w:rsidR="00EF3336" w:rsidRPr="00EF3336" w:rsidRDefault="00EF3336" w:rsidP="00EF3336">
            <w:r w:rsidRPr="00EF3336">
              <w:t>Orbital / facial metallic implants</w:t>
            </w:r>
          </w:p>
        </w:tc>
        <w:tc>
          <w:tcPr>
            <w:tcW w:w="1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3FF"/>
            <w:vAlign w:val="bottom"/>
            <w:hideMark/>
          </w:tcPr>
          <w:p w14:paraId="367C8585" w14:textId="77777777" w:rsidR="00EF3336" w:rsidRPr="00EF3336" w:rsidRDefault="00EF3336" w:rsidP="00EF3336">
            <w:r w:rsidRPr="00EF3336">
              <w:t xml:space="preserve">YES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t xml:space="preserve">                    NO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621B07D8" w14:textId="77777777" w:rsidR="00EF3336" w:rsidRPr="00EF3336" w:rsidRDefault="00EF3336" w:rsidP="00EF3336"/>
        </w:tc>
      </w:tr>
      <w:tr w:rsidR="00EF3336" w:rsidRPr="00EF3336" w14:paraId="03C78C74" w14:textId="77777777" w:rsidTr="00EF3336">
        <w:trPr>
          <w:trHeight w:val="42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69FC4889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06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E779A8C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3FF"/>
            <w:vAlign w:val="bottom"/>
            <w:hideMark/>
          </w:tcPr>
          <w:p w14:paraId="1D709A1E" w14:textId="77777777" w:rsidR="00EF3336" w:rsidRPr="00EF3336" w:rsidRDefault="00EF3336" w:rsidP="00EF3336">
            <w:r w:rsidRPr="00EF3336">
              <w:t xml:space="preserve">Hip replacement </w:t>
            </w:r>
          </w:p>
        </w:tc>
        <w:tc>
          <w:tcPr>
            <w:tcW w:w="1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3FF"/>
            <w:vAlign w:val="bottom"/>
            <w:hideMark/>
          </w:tcPr>
          <w:p w14:paraId="03D53FA7" w14:textId="77777777" w:rsidR="00EF3336" w:rsidRPr="00EF3336" w:rsidRDefault="00EF3336" w:rsidP="00EF3336">
            <w:r w:rsidRPr="00EF3336">
              <w:t xml:space="preserve">YES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t xml:space="preserve">                    NO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26F79979" w14:textId="77777777" w:rsidR="00EF3336" w:rsidRPr="00EF3336" w:rsidRDefault="00EF3336" w:rsidP="00EF3336"/>
        </w:tc>
      </w:tr>
      <w:tr w:rsidR="00EF3336" w:rsidRPr="00EF3336" w14:paraId="17414315" w14:textId="77777777" w:rsidTr="00EF3336">
        <w:trPr>
          <w:trHeight w:val="42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1963FB49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06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BABDB64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3FF"/>
            <w:vAlign w:val="bottom"/>
            <w:hideMark/>
          </w:tcPr>
          <w:p w14:paraId="7B0C43D2" w14:textId="77777777" w:rsidR="00EF3336" w:rsidRPr="00EF3336" w:rsidRDefault="00EF3336" w:rsidP="00EF3336">
            <w:r w:rsidRPr="00EF3336">
              <w:t>Implanted device/prostheses</w:t>
            </w:r>
          </w:p>
        </w:tc>
        <w:tc>
          <w:tcPr>
            <w:tcW w:w="1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9F3FF"/>
            <w:vAlign w:val="bottom"/>
            <w:hideMark/>
          </w:tcPr>
          <w:p w14:paraId="2092CDD8" w14:textId="77777777" w:rsidR="00EF3336" w:rsidRPr="00EF3336" w:rsidRDefault="00EF3336" w:rsidP="00EF3336">
            <w:r w:rsidRPr="00EF3336">
              <w:t xml:space="preserve">YES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t xml:space="preserve">                    NO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3AEFA95E" w14:textId="77777777" w:rsidR="00EF3336" w:rsidRPr="00EF3336" w:rsidRDefault="00EF3336" w:rsidP="00EF3336"/>
        </w:tc>
      </w:tr>
      <w:tr w:rsidR="00EF3336" w:rsidRPr="00EF3336" w14:paraId="61538009" w14:textId="77777777" w:rsidTr="00EF3336">
        <w:trPr>
          <w:trHeight w:val="42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3DB73E7E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067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9E534A7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9F3FF"/>
            <w:vAlign w:val="bottom"/>
            <w:hideMark/>
          </w:tcPr>
          <w:p w14:paraId="2921AC15" w14:textId="77777777" w:rsidR="00EF3336" w:rsidRPr="00EF3336" w:rsidRDefault="00EF3336" w:rsidP="00EF3336">
            <w:r w:rsidRPr="00EF3336">
              <w:t>Any recent surgery (&lt;3 months)</w:t>
            </w:r>
          </w:p>
        </w:tc>
        <w:tc>
          <w:tcPr>
            <w:tcW w:w="147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F9F3FF"/>
            <w:vAlign w:val="bottom"/>
            <w:hideMark/>
          </w:tcPr>
          <w:p w14:paraId="0BD36B10" w14:textId="77777777" w:rsidR="00EF3336" w:rsidRPr="00EF3336" w:rsidRDefault="00EF3336" w:rsidP="00EF3336">
            <w:r w:rsidRPr="00EF3336">
              <w:t xml:space="preserve">YES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t xml:space="preserve">                    NO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48BEF896" w14:textId="77777777" w:rsidR="00EF3336" w:rsidRPr="00EF3336" w:rsidRDefault="00EF3336" w:rsidP="00EF3336"/>
        </w:tc>
      </w:tr>
      <w:tr w:rsidR="00EF3336" w:rsidRPr="00EF3336" w14:paraId="78D0F227" w14:textId="77777777" w:rsidTr="00EF3336">
        <w:trPr>
          <w:trHeight w:val="580"/>
        </w:trPr>
        <w:tc>
          <w:tcPr>
            <w:tcW w:w="1205" w:type="pct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5B63C889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067" w:type="pct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E1125DC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>Family history of Prostate Cancer</w:t>
            </w:r>
          </w:p>
        </w:tc>
        <w:tc>
          <w:tcPr>
            <w:tcW w:w="1130" w:type="pct"/>
            <w:tcBorders>
              <w:top w:val="single" w:sz="12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2E62697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 xml:space="preserve">YES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t xml:space="preserve"> </w:t>
            </w:r>
            <w:r w:rsidRPr="00EF3336">
              <w:rPr>
                <w:b/>
                <w:bCs/>
              </w:rPr>
              <w:t xml:space="preserve">     NO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  <w:r w:rsidRPr="00EF3336">
              <w:t xml:space="preserve"> </w:t>
            </w:r>
            <w:r w:rsidRPr="00EF3336">
              <w:rPr>
                <w:b/>
                <w:bCs/>
              </w:rPr>
              <w:t xml:space="preserve">              UNKNOWN </w:t>
            </w:r>
            <w:r w:rsidRPr="00EF333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336">
              <w:instrText xml:space="preserve"> FORMCHECKBOX </w:instrText>
            </w:r>
            <w:r w:rsidRPr="00EF3336">
              <w:fldChar w:fldCharType="separate"/>
            </w:r>
            <w:r w:rsidRPr="00EF3336">
              <w:fldChar w:fldCharType="end"/>
            </w:r>
          </w:p>
        </w:tc>
        <w:tc>
          <w:tcPr>
            <w:tcW w:w="1479" w:type="pct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bottom"/>
          </w:tcPr>
          <w:p w14:paraId="22633524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rPr>
                <w:b/>
                <w:bCs/>
              </w:rPr>
              <w:t xml:space="preserve">If yes, details : </w:t>
            </w:r>
            <w:bookmarkStart w:id="52" w:name="Text20"/>
            <w:r w:rsidRPr="00EF333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F3336">
              <w:rPr>
                <w:b/>
                <w:bCs/>
              </w:rPr>
              <w:instrText xml:space="preserve"> FORMTEXT </w:instrText>
            </w:r>
            <w:r w:rsidRPr="00EF3336">
              <w:fldChar w:fldCharType="separate"/>
            </w:r>
            <w:r w:rsidRPr="00EF3336">
              <w:rPr>
                <w:b/>
                <w:bCs/>
              </w:rPr>
              <w:t> </w:t>
            </w:r>
            <w:r w:rsidRPr="00EF3336">
              <w:rPr>
                <w:b/>
                <w:bCs/>
              </w:rPr>
              <w:t> </w:t>
            </w:r>
            <w:r w:rsidRPr="00EF3336">
              <w:rPr>
                <w:b/>
                <w:bCs/>
              </w:rPr>
              <w:t> </w:t>
            </w:r>
            <w:r w:rsidRPr="00EF3336">
              <w:rPr>
                <w:b/>
                <w:bCs/>
              </w:rPr>
              <w:t> </w:t>
            </w:r>
            <w:r w:rsidRPr="00EF3336">
              <w:rPr>
                <w:b/>
                <w:bCs/>
              </w:rPr>
              <w:t> </w:t>
            </w:r>
            <w:r w:rsidRPr="00EF3336">
              <w:fldChar w:fldCharType="end"/>
            </w:r>
            <w:bookmarkEnd w:id="52"/>
          </w:p>
          <w:p w14:paraId="52FA6817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18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6B78152B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</w:tr>
      <w:tr w:rsidR="00EF3336" w:rsidRPr="00EF3336" w14:paraId="205FB674" w14:textId="77777777" w:rsidTr="00EF3336">
        <w:trPr>
          <w:trHeight w:val="290"/>
        </w:trPr>
        <w:tc>
          <w:tcPr>
            <w:tcW w:w="4882" w:type="pct"/>
            <w:gridSpan w:val="4"/>
            <w:vMerge w:val="restar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6B2CA" w14:textId="77777777" w:rsidR="00EF3336" w:rsidRPr="00EF3336" w:rsidRDefault="00EF3336" w:rsidP="00EF3336">
            <w:pPr>
              <w:rPr>
                <w:i/>
                <w:iCs/>
              </w:rPr>
            </w:pPr>
            <w:r w:rsidRPr="00EF3336">
              <w:t xml:space="preserve">         </w:t>
            </w:r>
            <w:r w:rsidRPr="00EF3336">
              <w:rPr>
                <w:i/>
                <w:iCs/>
              </w:rPr>
              <w:t xml:space="preserve"> </w:t>
            </w:r>
          </w:p>
          <w:p w14:paraId="6765A328" w14:textId="77777777" w:rsidR="00EF3336" w:rsidRPr="00EF3336" w:rsidRDefault="00EF3336" w:rsidP="00EF3336">
            <w:r w:rsidRPr="00EF3336">
              <w:rPr>
                <w:i/>
                <w:iCs/>
              </w:rPr>
              <w:t>In patients compromised by co-morbidities or with a below 10 year life expectancy, a discussion with a urologist may be more appropriate. Please consider whether the patient is fit for radical treatment or whether an urgent referral might be more apt.</w:t>
            </w:r>
          </w:p>
          <w:p w14:paraId="41312314" w14:textId="77777777" w:rsidR="00EF3336" w:rsidRPr="00EF3336" w:rsidRDefault="00EF3336" w:rsidP="00EF3336">
            <w:r w:rsidRPr="00EF3336">
              <w:t xml:space="preserve">        </w:t>
            </w:r>
          </w:p>
          <w:p w14:paraId="5E5D0301" w14:textId="1CBA87EF" w:rsidR="00EF3336" w:rsidRPr="00EF3336" w:rsidRDefault="00EF3336" w:rsidP="00EF3336">
            <w:pPr>
              <w:rPr>
                <w:b/>
                <w:bCs/>
                <w:u w:val="single"/>
              </w:rPr>
            </w:pPr>
            <w:r w:rsidRPr="00EF3336">
              <w:rPr>
                <w:b/>
                <w:bCs/>
                <w:u w:val="single"/>
              </w:rPr>
              <w:t>Relevant additional history/comments (including medications, allergies, major medical history)</w:t>
            </w:r>
          </w:p>
          <w:bookmarkStart w:id="53" w:name="TUlI8EfWjhlzlolSRoMu"/>
          <w:p w14:paraId="5DB2848D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fldChar w:fldCharType="begin">
                <w:ffData>
                  <w:name w:val="TUlI8EfWjhlzlolSRoMu"/>
                  <w:enabled w:val="0"/>
                  <w:calcOnExit w:val="0"/>
                  <w:textInput/>
                </w:ffData>
              </w:fldChar>
            </w:r>
            <w:r w:rsidRPr="00EF3336">
              <w:rPr>
                <w:b/>
                <w:bCs/>
              </w:rPr>
              <w:instrText xml:space="preserve"> FORMTEXT </w:instrText>
            </w:r>
            <w:r w:rsidRPr="00EF3336">
              <w:fldChar w:fldCharType="separate"/>
            </w:r>
            <w:r w:rsidRPr="00EF3336">
              <w:rPr>
                <w:b/>
                <w:bCs/>
              </w:rPr>
              <w:t>Problems</w:t>
            </w:r>
            <w:r w:rsidRPr="00EF3336">
              <w:fldChar w:fldCharType="end"/>
            </w:r>
            <w:bookmarkEnd w:id="53"/>
            <w:r w:rsidRPr="00EF3336">
              <w:rPr>
                <w:b/>
                <w:bCs/>
              </w:rPr>
              <w:t xml:space="preserve"> </w:t>
            </w:r>
          </w:p>
          <w:p w14:paraId="2493F6A2" w14:textId="77777777" w:rsidR="00EF3336" w:rsidRPr="00EF3336" w:rsidRDefault="00EF3336" w:rsidP="00EF3336">
            <w:pPr>
              <w:rPr>
                <w:b/>
                <w:bCs/>
              </w:rPr>
            </w:pPr>
          </w:p>
          <w:bookmarkStart w:id="54" w:name="TOCNPLnFhXx5fvmeM84Q"/>
          <w:p w14:paraId="5B695D6C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fldChar w:fldCharType="begin">
                <w:ffData>
                  <w:name w:val="TOCNPLnFhXx5fvmeM84Q"/>
                  <w:enabled w:val="0"/>
                  <w:calcOnExit w:val="0"/>
                  <w:textInput/>
                </w:ffData>
              </w:fldChar>
            </w:r>
            <w:r w:rsidRPr="00EF3336">
              <w:rPr>
                <w:b/>
                <w:bCs/>
              </w:rPr>
              <w:instrText xml:space="preserve"> FORMTEXT </w:instrText>
            </w:r>
            <w:r w:rsidRPr="00EF3336">
              <w:fldChar w:fldCharType="separate"/>
            </w:r>
            <w:r w:rsidRPr="00EF3336">
              <w:rPr>
                <w:b/>
                <w:bCs/>
              </w:rPr>
              <w:t>Medication</w:t>
            </w:r>
            <w:r w:rsidRPr="00EF3336">
              <w:fldChar w:fldCharType="end"/>
            </w:r>
            <w:bookmarkEnd w:id="54"/>
            <w:r w:rsidRPr="00EF3336">
              <w:rPr>
                <w:b/>
                <w:bCs/>
              </w:rPr>
              <w:t xml:space="preserve"> </w:t>
            </w:r>
          </w:p>
          <w:p w14:paraId="7431D764" w14:textId="77777777" w:rsidR="00EF3336" w:rsidRPr="00EF3336" w:rsidRDefault="00EF3336" w:rsidP="00EF3336">
            <w:pPr>
              <w:rPr>
                <w:b/>
                <w:bCs/>
              </w:rPr>
            </w:pPr>
          </w:p>
          <w:bookmarkStart w:id="55" w:name="TLPP1eunqHcN6H2vP8Gp"/>
          <w:p w14:paraId="37210B65" w14:textId="77777777" w:rsidR="00EF3336" w:rsidRPr="00EF3336" w:rsidRDefault="00EF3336" w:rsidP="00EF3336">
            <w:pPr>
              <w:rPr>
                <w:b/>
                <w:bCs/>
              </w:rPr>
            </w:pPr>
            <w:r w:rsidRPr="00EF3336">
              <w:fldChar w:fldCharType="begin">
                <w:ffData>
                  <w:name w:val="TLPP1eunqHcN6H2vP8Gp"/>
                  <w:enabled w:val="0"/>
                  <w:calcOnExit w:val="0"/>
                  <w:textInput/>
                </w:ffData>
              </w:fldChar>
            </w:r>
            <w:r w:rsidRPr="00EF3336">
              <w:rPr>
                <w:b/>
                <w:bCs/>
              </w:rPr>
              <w:instrText xml:space="preserve"> FORMTEXT </w:instrText>
            </w:r>
            <w:r w:rsidRPr="00EF3336">
              <w:fldChar w:fldCharType="separate"/>
            </w:r>
            <w:r w:rsidRPr="00EF3336">
              <w:rPr>
                <w:b/>
                <w:bCs/>
              </w:rPr>
              <w:t>Allergies</w:t>
            </w:r>
            <w:r w:rsidRPr="00EF3336">
              <w:fldChar w:fldCharType="end"/>
            </w:r>
            <w:bookmarkEnd w:id="55"/>
            <w:r w:rsidRPr="00EF3336">
              <w:rPr>
                <w:b/>
                <w:bCs/>
              </w:rPr>
              <w:t xml:space="preserve"> </w:t>
            </w:r>
          </w:p>
          <w:p w14:paraId="09BEE31C" w14:textId="77777777" w:rsidR="00EF3336" w:rsidRPr="00EF3336" w:rsidRDefault="00EF3336" w:rsidP="00EF3336">
            <w:pPr>
              <w:rPr>
                <w:b/>
                <w:bCs/>
              </w:rPr>
            </w:pPr>
          </w:p>
          <w:bookmarkStart w:id="56" w:name="THJf9jnWWNInkkPx4gbT"/>
          <w:p w14:paraId="7B1B4C3C" w14:textId="77777777" w:rsidR="00EF3336" w:rsidRDefault="00EF3336" w:rsidP="00EF3336">
            <w:pPr>
              <w:rPr>
                <w:b/>
                <w:bCs/>
              </w:rPr>
            </w:pPr>
            <w:r w:rsidRPr="00EF3336">
              <w:fldChar w:fldCharType="begin">
                <w:ffData>
                  <w:name w:val="THJf9jnWWNInkkPx4gbT"/>
                  <w:enabled w:val="0"/>
                  <w:calcOnExit w:val="0"/>
                  <w:textInput/>
                </w:ffData>
              </w:fldChar>
            </w:r>
            <w:r w:rsidRPr="00EF3336">
              <w:rPr>
                <w:b/>
                <w:bCs/>
              </w:rPr>
              <w:instrText xml:space="preserve"> FORMTEXT </w:instrText>
            </w:r>
            <w:r w:rsidRPr="00EF3336">
              <w:fldChar w:fldCharType="separate"/>
            </w:r>
            <w:r w:rsidRPr="00EF3336">
              <w:rPr>
                <w:b/>
                <w:bCs/>
              </w:rPr>
              <w:t>Consultations</w:t>
            </w:r>
            <w:r w:rsidRPr="00EF3336">
              <w:fldChar w:fldCharType="end"/>
            </w:r>
            <w:bookmarkEnd w:id="56"/>
            <w:r w:rsidRPr="00EF3336">
              <w:rPr>
                <w:b/>
                <w:bCs/>
              </w:rPr>
              <w:t xml:space="preserve"> </w:t>
            </w:r>
          </w:p>
          <w:p w14:paraId="5C28131A" w14:textId="77777777" w:rsidR="00EF3336" w:rsidRPr="00EF3336" w:rsidRDefault="00EF3336" w:rsidP="00EF3336">
            <w:pPr>
              <w:rPr>
                <w:b/>
                <w:bCs/>
              </w:rPr>
            </w:pPr>
          </w:p>
          <w:bookmarkStart w:id="57" w:name="Text21"/>
          <w:p w14:paraId="3954433B" w14:textId="77777777" w:rsidR="00EF3336" w:rsidRPr="00EF3336" w:rsidRDefault="00EF3336" w:rsidP="00EF3336">
            <w:r w:rsidRPr="00EF3336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3336">
              <w:instrText xml:space="preserve"> FORMTEXT </w:instrText>
            </w:r>
            <w:r w:rsidRPr="00EF3336">
              <w:fldChar w:fldCharType="separate"/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t> </w:t>
            </w:r>
            <w:r w:rsidRPr="00EF3336">
              <w:fldChar w:fldCharType="end"/>
            </w:r>
            <w:bookmarkEnd w:id="57"/>
          </w:p>
          <w:p w14:paraId="70A3FE4E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18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E5FE84D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</w:tr>
      <w:tr w:rsidR="00EF3336" w:rsidRPr="00EF3336" w14:paraId="670A9374" w14:textId="77777777" w:rsidTr="00EF3336">
        <w:trPr>
          <w:trHeight w:val="290"/>
        </w:trPr>
        <w:tc>
          <w:tcPr>
            <w:tcW w:w="4882" w:type="pct"/>
            <w:gridSpan w:val="4"/>
            <w:vMerge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749E0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E09BFA9" w14:textId="77777777" w:rsidR="00EF3336" w:rsidRPr="00EF3336" w:rsidRDefault="00EF3336" w:rsidP="00EF3336"/>
        </w:tc>
      </w:tr>
      <w:tr w:rsidR="00EF3336" w:rsidRPr="00EF3336" w14:paraId="5956657D" w14:textId="77777777" w:rsidTr="00EF3336">
        <w:trPr>
          <w:trHeight w:val="1590"/>
        </w:trPr>
        <w:tc>
          <w:tcPr>
            <w:tcW w:w="4882" w:type="pct"/>
            <w:gridSpan w:val="4"/>
            <w:vMerge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7B9E9" w14:textId="77777777" w:rsidR="00EF3336" w:rsidRPr="00EF3336" w:rsidRDefault="00EF3336" w:rsidP="00EF3336">
            <w:pPr>
              <w:rPr>
                <w:b/>
                <w:bCs/>
              </w:rPr>
            </w:pPr>
          </w:p>
        </w:tc>
        <w:tc>
          <w:tcPr>
            <w:tcW w:w="11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833E148" w14:textId="77777777" w:rsidR="00EF3336" w:rsidRPr="00EF3336" w:rsidRDefault="00EF3336" w:rsidP="00EF3336"/>
        </w:tc>
      </w:tr>
    </w:tbl>
    <w:p w14:paraId="6280608C" w14:textId="77777777" w:rsidR="00EF3336" w:rsidRPr="00EF3336" w:rsidRDefault="00EF3336" w:rsidP="00EF3336"/>
    <w:p w14:paraId="3DBCE2EB" w14:textId="77777777" w:rsidR="00EF3336" w:rsidRDefault="00EF3336"/>
    <w:sectPr w:rsidR="00EF3336" w:rsidSect="00EF333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36"/>
    <w:rsid w:val="00082050"/>
    <w:rsid w:val="001248E3"/>
    <w:rsid w:val="003F55B6"/>
    <w:rsid w:val="00597D2E"/>
    <w:rsid w:val="00682CC8"/>
    <w:rsid w:val="0078699E"/>
    <w:rsid w:val="007A142E"/>
    <w:rsid w:val="009C0F12"/>
    <w:rsid w:val="00A76A55"/>
    <w:rsid w:val="00D44D59"/>
    <w:rsid w:val="00E41CDB"/>
    <w:rsid w:val="00EF3336"/>
    <w:rsid w:val="00FC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78E5"/>
  <w15:chartTrackingRefBased/>
  <w15:docId w15:val="{A3CCB467-04C0-4ECF-A304-CD7F8224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3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3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3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3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3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3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3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42255ec-e1af-44ac-b676-7700d3d39603}" enabled="1" method="Standard" siteId="{1a07c565-b111-42d0-ada8-16998c72bd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Dilly Dhariwal (Birmingham and Solihull ICB)</dc:creator>
  <cp:keywords/>
  <dc:description/>
  <cp:lastModifiedBy>Charlotte Brown (Communications)</cp:lastModifiedBy>
  <cp:revision>2</cp:revision>
  <dcterms:created xsi:type="dcterms:W3CDTF">2025-01-29T08:15:00Z</dcterms:created>
  <dcterms:modified xsi:type="dcterms:W3CDTF">2025-01-29T08:15:00Z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7be231-f146-4c05-8b4e-544ac09ed192_Enabled">
    <vt:lpwstr>true</vt:lpwstr>
  </property>
  <property fmtid="{D5CDD505-2E9C-101B-9397-08002B2CF9AE}" pid="3" name="MSIP_Label_3b7be231-f146-4c05-8b4e-544ac09ed192_SetDate">
    <vt:lpwstr>2024-12-02T17:38:42Z</vt:lpwstr>
  </property>
  <property fmtid="{D5CDD505-2E9C-101B-9397-08002B2CF9AE}" pid="4" name="MSIP_Label_3b7be231-f146-4c05-8b4e-544ac09ed192_Method">
    <vt:lpwstr>Privileged</vt:lpwstr>
  </property>
  <property fmtid="{D5CDD505-2E9C-101B-9397-08002B2CF9AE}" pid="5" name="MSIP_Label_3b7be231-f146-4c05-8b4e-544ac09ed192_Name">
    <vt:lpwstr>Internal use</vt:lpwstr>
  </property>
  <property fmtid="{D5CDD505-2E9C-101B-9397-08002B2CF9AE}" pid="6" name="MSIP_Label_3b7be231-f146-4c05-8b4e-544ac09ed192_SiteId">
    <vt:lpwstr>2022d1d7-c558-4cf7-96cf-007a2cdbcd84</vt:lpwstr>
  </property>
  <property fmtid="{D5CDD505-2E9C-101B-9397-08002B2CF9AE}" pid="7" name="MSIP_Label_3b7be231-f146-4c05-8b4e-544ac09ed192_ActionId">
    <vt:lpwstr>f91e3959-7d23-4257-aaf1-92ade200832f</vt:lpwstr>
  </property>
  <property fmtid="{D5CDD505-2E9C-101B-9397-08002B2CF9AE}" pid="8" name="MSIP_Label_3b7be231-f146-4c05-8b4e-544ac09ed192_ContentBits">
    <vt:lpwstr>0</vt:lpwstr>
  </property>
</Properties>
</file>